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九方智投（ 4.25.1版本）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eae303-421d-4a2e-ba19-bc96cf6144a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da758a-ed5d-4127-9e56-216cf952b682"/>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九方智投</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4.25.1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12de2f-0d50-4f08-878b-afd548ee95b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b8b379-27ad-4ca8-b87e-0ee10fc2ce08"/>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jiufangzhito...4.apk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206.9MB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f707dd20a889df809767d3405779697d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b5ab6ddf08bb2ea76fa66cdc0a1116a066771e57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745e2e18d688e1c78e077853e2b9678160e8bdf8e0466607cdc7578882a2aace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11"/>
        <w:gridCol w:w="628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9a6030-f682-42c6-a226-6a9257a787b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7c3e9e-77f9-494c-8c7d-c01bf66a6eee"/>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九方智投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com.rjhy.newstar.module.splash.SplashActivity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4.25.1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42510000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84"/>
        <w:gridCol w:w="59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6e3f1b-dd96-4571-9df6-47f7a05770a4"/>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95ec88a-4d7e-47d6-8f9c-6683145da54f"/>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news.newone.com.cn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58.251.26.126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162.14.6.247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162.14.6.247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journeyapps.com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3.169.183.86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119.29.29.98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119.29.29.98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h5.9fh5.cn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116.142.235.231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stage-h5.techgp.cn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47.117.171.254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h5-9fzt.secon.cn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106.14.133.100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59.82.121.179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www.95516.com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123.126.74.16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yhtm.i618.com.cn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221.204.232.51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www.newone.com.cn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27.39.91.238 </w:t>
            </w:r>
            <w:r>
              <w:rPr/>
              <w:br/>
            </w:r>
            <w:r>
              <w:rPr>
                <w:rFonts w:eastAsia="simsun"/>
              </w:rPr>
              <w:t xml:space="preserve">所属国家: China </w:t>
            </w:r>
            <w:r>
              <w:rPr/>
              <w:br/>
            </w:r>
            <w:r>
              <w:rPr>
                <w:rFonts w:eastAsia="simsun"/>
              </w:rPr>
              <w:t xml:space="preserve">地区: Guangdong </w:t>
            </w:r>
            <w:r>
              <w:rPr/>
              <w:br/>
            </w:r>
            <w:r>
              <w:rPr>
                <w:rFonts w:eastAsia="simsun"/>
              </w:rPr>
              <w:t xml:space="preserve">城市: Meizhou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test-jsapp.jinyi999.cn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106.14.1.16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ping.huatuo.qq.com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220.194.111.195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180.188.26.28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eaca87-3003-43ca-9f01-5dcd7cffe6f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e2c081-da27-4870-8e72-4295348269b9"/>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http://yhtm.i618.com.cn:8060/indexnew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http://yhtm.i618.com.cn:8060/upload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https://journeyapps.com/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https://github.com/journeyapps/zxing-android-embedded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http://www.mob.com/policy/en&gt;http://www.mob.com/policy/en&lt;/a&gt;.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http://www.mob.com/about/policy&gt;http://www.mob.com/about/policy&lt;/a&gt;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https://www.95516.com/portal/open/init.do?entry=open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http://www.mob.com/about/policy/en&gt;http://www.mob.com/about/policy/en&lt;/a&gt;.If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http://www.mob.com/policy/zh&gt;http://www.mob.com/policy/zh&lt;/a&gt;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https://test-jsapp.jinyi999.cn/rjhy/hxg-app-h5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https://test-jsapp.jinyi999.cn/jsapp/rjhy/video-living-h5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https://test-jsapp.jinyi999.cn/rjhy/jfzg-mall-h5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https://stage-h5.techgp.cn/rjhy/hxg-app-h5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https://stage-h5.techgp.cn/rjhy/video-living-h5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https://stage-h5.techgp.cn/rjhy/jfzg-mall-h5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https://h5.9fh5.cn/rjhy/hxg-app-h5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https://h5-9fzt.secon.cn/video-living-h5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https://h5.9fh5.cn/rjhy/jfzg-mall-h5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http://162.14.6.247/v4/ConfigGetSvc/GetOpenSSOIPList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lib/arm64-v8a/libImSDK.so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https://ping.huatuo.qq.com/api.im.qcloud.com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lib/arm64-v8a/libImSDK.so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http://119.29.29.98/d?id=3743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lib/arm64-v8a/libImSDK.so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http://news.newone.com.cn/newone/service/zhuoyue/index.htm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http://www.newone.com.cn/newone/expert/nodelist_showa_zyb.jsp?khh=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http://www.newone.com.cn/ws/html?arg=2personal/95565/index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http://www.newone.com.cn/sms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http://www.newone.com.cn/mytzgw?khh=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http://news.newone.com.cn/newone/zhuanyeban/gpad/gpad.html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lib/arm64-v8a/libTdxAndroidCore.so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lib/arm64-v8a/libTdxAndroidCore.so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949"/>
        <w:gridCol w:w="304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065d494-50bc-4ad6-9f48-da05e81a7f77"/>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cfc805-7337-4353-9ed6-62b504e5c30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椭圆形@3x.png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收藏002@3x.png </w:t>
            </w:r>
            <w:r>
              <w:rPr/>
              <w:br/>
            </w:r>
            <w:r>
              <w:rPr>
                <w:rFonts w:eastAsia="simsun"/>
              </w:rPr>
              <w:t xml:space="preserve">收藏黄@3x.png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点赞002@3x.png </w:t>
            </w:r>
            <w:r>
              <w:rPr/>
              <w:br/>
            </w:r>
            <w:r>
              <w:rPr>
                <w:rFonts w:eastAsia="simsun"/>
              </w:rPr>
              <w:t xml:space="preserve">点赞红@3x.png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矩形@3x.png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手@3x.png </w:t>
            </w:r>
            <w:r>
              <w:rPr/>
              <w:br/>
            </w:r>
            <w:r>
              <w:rPr>
                <w:rFonts w:eastAsia="simsun"/>
              </w:rPr>
              <w:t xml:space="preserve">查看奖品@3x.png </w:t>
            </w:r>
            <w:r>
              <w:rPr/>
              <w:br/>
            </w:r>
            <w:r>
              <w:rPr>
                <w:rFonts w:eastAsia="simsun"/>
              </w:rPr>
              <w:t xml:space="preserve">按钮底@3x.png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手@3x.png </w:t>
            </w:r>
            <w:r>
              <w:rPr/>
              <w:br/>
            </w:r>
            <w:r>
              <w:rPr>
                <w:rFonts w:eastAsia="simsun"/>
              </w:rPr>
              <w:t xml:space="preserve">查看结果@3x.png </w:t>
            </w:r>
            <w:r>
              <w:rPr/>
              <w:br/>
            </w:r>
            <w:r>
              <w:rPr>
                <w:rFonts w:eastAsia="simsun"/>
              </w:rPr>
              <w:t xml:space="preserve">按钮底@3x.png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页面跳转加载@3x.png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img5@3x.png </w:t>
            </w:r>
            <w:r>
              <w:rPr/>
              <w:br/>
            </w:r>
            <w:r>
              <w:t xml:space="preserve">img2@3x.png </w:t>
            </w:r>
            <w:r>
              <w:rPr/>
              <w:br/>
            </w:r>
            <w:r>
              <w:t xml:space="preserve">img4@3x.png </w:t>
            </w:r>
            <w:r>
              <w:rPr/>
              <w:br/>
            </w:r>
            <w:r>
              <w:t xml:space="preserve">img3@3x.png </w:t>
            </w:r>
            <w:r>
              <w:rPr/>
              <w:br/>
            </w:r>
            <w:r>
              <w:t xml:space="preserve">img1@3x.png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行情2备份-底板@3x.png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首页2备份-底板@3x.png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行情2备份-底板@3x.png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视频3备份-底板@3x.png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vip2备份-底板@3x.png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自选2备份-底板@3x.png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手@3x.png </w:t>
            </w:r>
            <w:r>
              <w:rPr/>
              <w:br/>
            </w:r>
            <w:r>
              <w:rPr>
                <w:rFonts w:eastAsia="simsun"/>
              </w:rPr>
              <w:t xml:space="preserve">立即参与@3x.png </w:t>
            </w:r>
            <w:r>
              <w:rPr/>
              <w:br/>
            </w:r>
            <w:r>
              <w:rPr>
                <w:rFonts w:eastAsia="simsun"/>
              </w:rPr>
              <w:t xml:space="preserve">按钮底@3x.png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页面跳转加载@3x.png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4id@qh.کu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刷新@3x.png </w:t>
            </w:r>
            <w:r>
              <w:rPr/>
              <w:br/>
            </w:r>
            <w:r>
              <w:rPr>
                <w:rFonts w:eastAsia="simsun"/>
              </w:rPr>
              <w:t xml:space="preserve">刷新di@3x.png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手@3x.png </w:t>
            </w:r>
            <w:r>
              <w:rPr/>
              <w:br/>
            </w:r>
            <w:r>
              <w:rPr>
                <w:rFonts w:eastAsia="simsun"/>
              </w:rPr>
              <w:t xml:space="preserve">下次再说@3x.png </w:t>
            </w:r>
            <w:r>
              <w:rPr/>
              <w:br/>
            </w:r>
            <w:r>
              <w:rPr>
                <w:rFonts w:eastAsia="simsun"/>
              </w:rPr>
              <w:t xml:space="preserve">按钮底@3x.png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天财加载@3x.png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路径@3x.png </w:t>
            </w:r>
            <w:r>
              <w:rPr/>
              <w:br/>
            </w:r>
            <w:r>
              <w:rPr>
                <w:rFonts w:eastAsia="simsun"/>
              </w:rPr>
              <w:t xml:space="preserve">矩形@3x.png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收藏002@3x.png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bai点赞002@3x.png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手势1@3x.png </w:t>
            </w:r>
            <w:r>
              <w:rPr/>
              <w:br/>
            </w:r>
            <w:r>
              <w:rPr>
                <w:rFonts w:eastAsia="simsun"/>
              </w:rPr>
              <w:t xml:space="preserve">向上@3x.png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椭圆形蓝@3x.png </w:t>
            </w:r>
            <w:r>
              <w:rPr/>
              <w:br/>
            </w:r>
            <w:r>
              <w:t xml:space="preserve">2@3x.png </w:t>
            </w:r>
            <w:r>
              <w:rPr/>
              <w:br/>
            </w:r>
            <w:r>
              <w:rPr>
                <w:rFonts w:eastAsia="simsun"/>
              </w:rPr>
              <w:t xml:space="preserve">椭圆形紫@3x.png </w:t>
            </w:r>
            <w:r>
              <w:rPr/>
              <w:br/>
            </w:r>
            <w:r>
              <w:t xml:space="preserve">3@3x.png </w:t>
            </w:r>
            <w:r>
              <w:rPr/>
              <w:br/>
            </w:r>
            <w:r>
              <w:rPr>
                <w:rFonts w:eastAsia="simsun"/>
              </w:rPr>
              <w:t xml:space="preserve">椭圆形备份@3x.png </w:t>
            </w:r>
            <w:r>
              <w:rPr/>
              <w:br/>
            </w:r>
            <w:r>
              <w:rPr>
                <w:rFonts w:eastAsia="simsun"/>
              </w:rPr>
              <w:t xml:space="preserve">椭圆形@3x.png </w:t>
            </w:r>
            <w:r>
              <w:rPr/>
              <w:br/>
            </w:r>
            <w:r>
              <w:t xml:space="preserve">img@3x.png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矩形22@3x.png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获取支付结果中@3x.png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i@k.4n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yם@x.iv8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d@f.ny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反馈2@3x.png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拨打电话了解更多@3x.png </w:t>
            </w:r>
            <w:r>
              <w:rPr/>
              <w:br/>
            </w:r>
            <w:r>
              <w:rPr>
                <w:rFonts w:eastAsia="simsun"/>
              </w:rPr>
              <w:t xml:space="preserve">三角形@3x.png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矩形@3x.png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001@3x.png </w:t>
            </w:r>
            <w:r>
              <w:rPr/>
              <w:br/>
            </w:r>
            <w:r>
              <w:t xml:space="preserve">002@3x.png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矩形@3x.png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蒙版@3x.png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文字3@3x.png </w:t>
            </w:r>
            <w:r>
              <w:rPr/>
              <w:br/>
            </w:r>
            <w:r>
              <w:rPr>
                <w:rFonts w:eastAsia="simsun"/>
              </w:rPr>
              <w:t xml:space="preserve">文字4@3x.png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提示@3x.png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联系专属助理了解更多@3x.png </w:t>
            </w:r>
            <w:r>
              <w:rPr/>
              <w:br/>
            </w:r>
            <w:r>
              <w:rPr>
                <w:rFonts w:eastAsia="simsun"/>
              </w:rPr>
              <w:t xml:space="preserve">三角形@3x.png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风车@3x.png </w:t>
            </w:r>
            <w:r>
              <w:rPr/>
              <w:br/>
            </w:r>
            <w:r>
              <w:rPr>
                <w:rFonts w:eastAsia="simsun"/>
              </w:rPr>
              <w:t xml:space="preserve">椭圆@1x.png </w:t>
            </w:r>
            <w:r>
              <w:rPr/>
              <w:br/>
            </w:r>
            <w:r>
              <w:rPr>
                <w:rFonts w:eastAsia="simsun"/>
              </w:rPr>
              <w:t xml:space="preserve">椭圆形@3x.png </w:t>
            </w:r>
            <w:r>
              <w:rPr/>
              <w:br/>
            </w:r>
            <w:r>
              <w:rPr>
                <w:rFonts w:eastAsia="simsun"/>
              </w:rPr>
              <w:t xml:space="preserve">底色@3x.png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mobile-login@1.06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bill456@yahoo.com </w:t>
            </w:r>
            <w:r>
              <w:rPr/>
              <w:br/>
            </w:r>
            <w:r>
              <w:t xml:space="preserve">5456509@qq.com </w:t>
            </w:r>
            <w:r>
              <w:rPr/>
              <w:br/>
            </w:r>
            <w:r>
              <w:t xml:space="preserve">dami@tcalc1.0_export </w:t>
            </w:r>
            <w:r>
              <w:rPr/>
              <w:br/>
            </w:r>
            <w:r>
              <w:t xml:space="preserve">alice123@yahoo.com </w:t>
            </w:r>
            <w:r>
              <w:rPr/>
              <w:br/>
            </w:r>
            <w:r>
              <w:t xml:space="preserve">ftp@example.com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lib/arm64-v8a/libTdxAndroidCore.so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c8bf0da-3126-46ff-8865-b29612f010d4"/>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97b4df9-e097-42ec-a7e4-ec00ccda58b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18431372549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O=uranus, OU=uranus 签名算法: rsassa_pkcs1v15 有效期自: 2019-11-13 06:43:22+00:00 有效期至: 2044-11-06 06:43:22+00:00 发行人: O=uranus, OU=uranus 序列号: 0x738dfefa 哈希算法: sha256 md5值: b84f3cbbccea0a896697035a8ee50a14 sha1值: 0f607e328e084e2f0df0d490226e6cc9e2f60c33 sha256值: 8bca08dde70b067ceb159e1bd1203ebe3270698ad9420e7959abaea9b2bca2bb sha512值: f0ae2a3b1997028839b0c5473b5bd42cf9144138e5d5cdfc1a8d52c4e67a33a62296e2301a074f42295553391c92fdc1b45c8d6c0a107c485e7cb2612191f534 公钥算法: rsa 密钥长度: 2048 指纹: cf93ea368bd3b58f837693d9a5595dc433ec48945fd1e128b19c207b7a36f1c6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5d5b8a7-5264-4836-bf6c-651697b77227"/>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"CRVIDEOSDK_QUE_NOUSER" : "没有用户在排队"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"Please_enter_a_username" : "Please enter a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"Two_input_password" : "Inconsistent password, please enter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"authorization_agree" : "OK"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"authorization_cancel" : "Cancel"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"authorization_title" : "Privacy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"base_tv_author_service" : "服务期内自动播放直播/视频"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"base_tv_author_seven" : "七天内自动播放直播/视频"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"beauty_setting_pannel_key_AI_key" : "AI抠背"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"取消自动授权"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"check_result_get_token_fail" : "Get token from server failed%1$s%2$s"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"check_result_get_token_success" : "Get token from server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"default_user_name" : "游客"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"err_auth_dented" : "认证被否决"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"fin_applet_admin_auth_err_title" : "没有审核权限"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"fin_applet_authorization_setting" : "小程序授权管理"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"fin_applet_default_userinfo_auth_notice" : "您授权后，小程序开发者（包括小程序代开发服务商的开发者及小程序中使用插件的开发者）将%1$s，为您提供相关服务。开发者收集、存储、处理或使用用户隐私及数据，应当遵守网络安全法与个人信息保护规范等相关法律法规。若您认为开发者未遵守上述规定或存在其他侵害用户隐私或数据的情况，可进行%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"fin_applet_third_userinfo_auth" : "第三方用户信息授权说明"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"fin_applet_third_userinfo_auth_notice" : "您授权后，小程序开发者（包括小程序代开发服务商的开发者及小程序中使用插件的开发者）将%1$s，为您提供相关服务。开发者严格按照%2$s处理您的个人信息，如您发现开发者不当处理您的个人信息，可进行%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"illegal_user_name" : "Illegal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"请输入有效的密码"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"input_username" : "请输入您的用户名"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"library_zxingandroidembedded_author" : "JourneyApps"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"library_zxingandroidembedded_authorWebsite" : "https://journeyapps.com/"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"mobcommon_authorize_dialog_accept" : "Accept"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"mobcommon_authorize_dialog_content" : "In order to provide you with Mobservice, please check our service policy. For details, please click &lt;a href=http://www.mob.com/policy/en&gt;http://www.mob.com/policy/en&lt;/a&gt;. If you agree with our service policy, please click accept, if you do not agree with our service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"mobcommon_authorize_dialog_reject" :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"mobcommon_authorize_dialog_title" : "Terms of Use"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"mobdemo_authorize_dialog_content" : "为了给您提供Mobservice相关产品服务，请您详细查看我们的隐私政策，详见&lt;a href=http://www.mob.com/about/policy&gt;http://www.mob.com/about/policy&lt;/a&gt;。如您同意我们的隐私政策，请点击“接受”，如您不同意我们的隐私政策，请点击“拒绝”。"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"mobdemo_authorize_dialog_title" : "服务授权"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"pos_pwd_display_yiqianbao" : "请输入壹钱包支付密码:"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"ppplugin_dialog_purse_not_get_pwdinfo_yiqianbao" : "壹钱包密码键盘无密文信息返回"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"ppplugin_forgetpwd_prompt"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"ppplugin_input_cardinfo_cardpwd_prompt" : "确认密码"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"ppplugin_inputpaypwd_pos_prompt" : "请输入6位全民付移动支付密码"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"ppplugin_inputpaypwd_prompt" : "请输入6位支付密码"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"ppplugin_inputpwddialog_accbalance_prompt" : "账户余额"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"ppplugin_inputpwddialog_coupon_prompt" : "优惠券"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"ppplugin_microfreepwd_amount_prompt" : "免密金额"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"ppplugin_microfreepwd_pay_prompt" : "小额免密支付"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"ppplugin_microfreepwd_prompt" : "小额免密"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"ppplugin_microfreepwd_switchoff"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"ppplugin_microfreepwd_switchon" : "已开启"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"ppplugin_microfreepwd_use_prompt" : "超过免密额度时，需要验证支付密码，并且系统会移除可疑交易。"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"ppplugin_modifypaypwd_ok" : "支付密码修改成功"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"ppplugin_modifypwd_prompt"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"ppplugin_resetpaypwd_ok" : "支付密码重置成功"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"ppplugin_session_timeout_prompt" : "由于您长时间未操作，请重新登录"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"ppplugin_set_pwd_prompt"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 :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"session_data" : "场次数据"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"session_timeout" : "会话超时,请重新登录"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"set_custom_appkey" : "Set custom App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"ssdk_cmcc_auth" : "手机认证服务由中国移动提供"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"ssdk_cmcc_login_one_key" : "本机号码一键登录"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"ssdk_instapaper_pwd"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"ssdk_weibo_oauth_regiseter" : "应用授权"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"tips_amount_free_pwd" : "已为您开启200元额度小额免密，可在右上角设置"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"tips_input_password" : "为了您的账号安全请输入支付密码"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"fin_applet_admin_auth_err_title" : "No examine access"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"fin_applet_authorization_setting" : "Authorization 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"fin_applet_default_userinfo_auth_notice" : "Upon your authorization, the mini-app developers (including mini-app developers on behalf of development services and developers of embedded plugins in mini-app) will %1$s to provide services for you. The developer shall process your personal information in strict accordance with network security law and personal information protection norms and other relevant laws and regulations when collecting, storing, processing or using user privacy and data. In the event of the developer's improper use of your personal information, please %2$s to 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"fin_applet_third_userinfo_auth" : "Third-party user information authorization description"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"fin_applet_third_userinfo_auth_notice" : "Upon your authorization, the mini-app developers (including mini-app developers on behalf of development services and developers of embedded plugins in mini-app) will %1$s to provide services for you. The developer shall process your personal information in strict accordance with %2$s. In the event of the developer's improper use of your personal information, please %3$s to 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"mobcommon_authorize_dialog_accept" : "Accept"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"mobcommon_authorize_dialog_content" : "In order to provide you with Mobservice, please check our service policy. For details, please click &lt;a href=http://www.mob.com/policy/en&gt;http://www.mob.com/policy/en&lt;/a&gt;. If you agree with our service policy, please click accept, if you do not agree with our service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"mobcommon_authorize_dialog_reject" :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"mobcommon_authorize_dialog_title" : "Terms of Use"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"mobdemo_authorize_dialog_content" : "In order to provide you with Mobservice related products and services, please check our privacy policy in detail, see details&lt;a href=http://www.mob.com/about/policy/en&gt;http://www.mob.com/about/policy/en&lt;/a&gt;.If you agree with our privacy policy, please click accept. If you disagree with our privacy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"mobdemo_authorize_dialog_title" : "service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"ssdk_cmcc_auth" : "Provided by China Mobile"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"ssdk_cmcc_login_one_key" : "PhoneNum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"ssdk_instapaper_pwd"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"ssdk_weibo_oauth_regiseter" :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"authorization_agree" : "同意"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"authorization_title" : "隐私授权"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"mobcommon_authorize_dialog_accept" : "同意"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"mobcommon_authorize_dialog_content" : "为了给您提供Mobservice相关产品服务，请您详细查看我们的隐私政策，详见&lt;a href=http://www.mob.com/policy/zh&gt;http://www.mob.com/policy/zh&lt;/a&gt;。如您同意我们的隐私政策，请点击“接受”，如您不同意我们的隐私政策，请点击“拒绝”。"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"mobcommon_authorize_dialog_reject"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"mobcommon_authorize_dialog_title" : "服务授权"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"Please_enter_a_username" : "请输入用户名"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"Two_input_password" : "两次输入的密码不一致，请重新输入!"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"check_result_get_token_fail" : "Token获取失败%1$s%2$s"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"check_result_get_token_success" : "Token获取成功"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"illegal_user_name" : "用户名不合法"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"set_custom_appkey" : "自定义App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"user_name" : "用户名"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42da6e-1ca2-44bc-afbd-2a88ea7bcb7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f7f7c3-0537-4414-b66b-3467be6b785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68286f-19ef-4936-8966-63fc13bd5599"/>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36c2a9-6f13-4654-aa4d-b7215e99dee7"/>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b4edb3-9cd1-407b-b0c9-8a7b23c0453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9e5aa2-fc21-4fd9-9979-f4a963a09cb3"/>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c843573-3f78-4645-bd93-e27e1d91936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a237924-ad15-44a6-ac52-4ed5e279e97e"/>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9d9d06-0ff1-4934-b815-8211c0a170e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com.rjhy.uranus.permission.xenv.RECEIVE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com.rjhy.uranus.gdt.qq.SEND_PERMISSION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com.rjhy.uranus.gdt.qq.RECEIVE_PERMISSION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freemme.permission.msa.SECURITY_ACCESS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oplus.permission.settings.LAUNCH_FOR_EXPORT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com.vivo.identifier.permission.OAID_STATE_DIALOG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android.hardware.camera.autofocus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com.rjhy.uranus.permission.FIN_APPLET_RECEIVER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android.permission.FOREGROUND_SERVICE_MEDIA_PROJECTION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getui.permission.GetuiService.com.rjhy.uranus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05d26ee-db7c-49ea-a604-5907a3b6e8d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b8c136-8396-4c73-a714-acddae44e3c1"/>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com.rjhy.newstar.module.splash.SplashActivity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hxgapp://,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com.rjhy.newstar.module.main.MainActivity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sa9498327e://, </w:t>
            </w:r>
            <w:r>
              <w:rPr/>
              <w:br/>
            </w:r>
            <w:r>
              <w:rPr>
                <w:b/>
              </w:rPr>
              <w:t xml:space="preserve">Hosts:</w:t>
            </w:r>
            <w:r>
              <w:t xml:space="preserve"> heatmap,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com.rjhy.newstar.module.externaljump.IntentParseActivity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jfztqlbapp://, xi49xjscr://, http://, https://, </w:t>
            </w:r>
            <w:r>
              <w:rPr/>
              <w:br/>
            </w:r>
            <w:r>
              <w:rPr>
                <w:b/>
              </w:rPr>
              <w:t xml:space="preserve">Hosts:</w:t>
            </w:r>
            <w:r>
              <w:t xml:space="preserve"> @string/jf_app_link_test, @string/jf_app_link_uat, @string/jf_app_link_release, </w:t>
            </w:r>
            <w:r>
              <w:rPr/>
              <w:br/>
            </w:r>
            <w:r>
              <w:rPr>
                <w:b/>
              </w:rPr>
              <w:t xml:space="preserve">Path Patterns:</w:t>
            </w:r>
            <w:r>
              <w:t xml:space="preserve"> /.*,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com.rjhy.uranus.AlipayMiniProgramCallbackActivity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jfzt_ql_app_pay://,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com.sensorsdata.analytics.android.sdk.dialog.SchemeActivity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sa596d308e://, sa03177384://,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com.finogeeks.lib.applet.modules.urlrouter.UrlRouterActivity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@string/fin_applet_router_url_scheme://,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cn.sharesdk.loopshare.LoopShareActivity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ssdk25089b50864f7://, </w:t>
            </w:r>
            <w:r>
              <w:rPr/>
              <w:br/>
            </w:r>
            <w:r>
              <w:rPr>
                <w:b/>
              </w:rPr>
              <w:t xml:space="preserve">Hosts:</w:t>
            </w:r>
            <w:r>
              <w:t xml:space="preserve"> cn.sharesdk.loop,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4eae303-421d-4a2e-ba19-bc96cf6144af">
    <w:name w:val="SpireTableThStylef4eae303-421d-4a2e-ba19-bc96cf6144af"/>
    <w:basedOn w:val="Normal"/>
    <w:qFormat/>
    <w:pPr>
      <w:jc w:val="center"/>
    </w:pPr>
    <w:rPr>
      <w:rFonts w:ascii="Times New Roman" w:eastAsia="Times New Roman" w:hAnsi="Times New Roman"/>
      <w:b/>
      <w:sz w:val="24"/>
      <w:szCs w:val="24"/>
      <w:lang w:val="en-US" w:eastAsia="uk-UA" w:bidi="ar-SA"/>
    </w:rPr>
  </w:style>
  <w:style w:type="paragraph" w:styleId="SpireTableThStyle45da758a-ed5d-4127-9e56-216cf952b682">
    <w:name w:val="SpireTableThStyle45da758a-ed5d-4127-9e56-216cf952b682"/>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6212de2f-0d50-4f08-878b-afd548ee95bf">
    <w:name w:val="SpireTableThStyle6212de2f-0d50-4f08-878b-afd548ee95bf"/>
    <w:basedOn w:val="Normal"/>
    <w:qFormat/>
    <w:pPr>
      <w:jc w:val="center"/>
    </w:pPr>
    <w:rPr>
      <w:rFonts w:ascii="Times New Roman" w:eastAsia="Times New Roman" w:hAnsi="Times New Roman"/>
      <w:b/>
      <w:sz w:val="24"/>
      <w:szCs w:val="24"/>
      <w:lang w:val="en-US" w:eastAsia="uk-UA" w:bidi="ar-SA"/>
    </w:rPr>
  </w:style>
  <w:style w:type="paragraph" w:styleId="SpireTableThStyleabb8b379-27ad-4ca8-b87e-0ee10fc2ce08">
    <w:name w:val="SpireTableThStyleabb8b379-27ad-4ca8-b87e-0ee10fc2ce08"/>
    <w:basedOn w:val="Normal"/>
    <w:qFormat/>
    <w:pPr>
      <w:jc w:val="center"/>
    </w:pPr>
    <w:rPr>
      <w:rFonts w:ascii="Times New Roman" w:eastAsia="Times New Roman" w:hAnsi="Times New Roman"/>
      <w:b/>
      <w:sz w:val="24"/>
      <w:szCs w:val="24"/>
      <w:lang w:val="en-US" w:eastAsia="uk-UA" w:bidi="ar-SA"/>
    </w:rPr>
  </w:style>
  <w:style w:type="paragraph" w:styleId="SpireTableThStyle7d9a6030-f682-42c6-a226-6a9257a787b7">
    <w:name w:val="SpireTableThStyle7d9a6030-f682-42c6-a226-6a9257a787b7"/>
    <w:basedOn w:val="Normal"/>
    <w:qFormat/>
    <w:pPr>
      <w:jc w:val="center"/>
    </w:pPr>
    <w:rPr>
      <w:rFonts w:ascii="Times New Roman" w:eastAsia="Times New Roman" w:hAnsi="Times New Roman"/>
      <w:b/>
      <w:sz w:val="24"/>
      <w:szCs w:val="24"/>
      <w:lang w:val="en-US" w:eastAsia="uk-UA" w:bidi="ar-SA"/>
    </w:rPr>
  </w:style>
  <w:style w:type="paragraph" w:styleId="SpireTableThStyle4d7c3e9e-77f9-494c-8c7d-c01bf66a6eee">
    <w:name w:val="SpireTableThStyle4d7c3e9e-77f9-494c-8c7d-c01bf66a6eee"/>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56e3f1b-dd96-4571-9df6-47f7a05770a4">
    <w:name w:val="SpireTableThStyle356e3f1b-dd96-4571-9df6-47f7a05770a4"/>
    <w:basedOn w:val="Normal"/>
    <w:qFormat/>
    <w:pPr>
      <w:jc w:val="center"/>
    </w:pPr>
    <w:rPr>
      <w:rFonts w:ascii="Times New Roman" w:eastAsia="Times New Roman" w:hAnsi="Times New Roman"/>
      <w:b/>
      <w:sz w:val="24"/>
      <w:szCs w:val="24"/>
      <w:lang w:val="en-US" w:eastAsia="uk-UA" w:bidi="ar-SA"/>
    </w:rPr>
  </w:style>
  <w:style w:type="paragraph" w:styleId="SpireTableThStyle695ec88a-4d7e-47d6-8f9c-6683145da54f">
    <w:name w:val="SpireTableThStyle695ec88a-4d7e-47d6-8f9c-6683145da54f"/>
    <w:basedOn w:val="Normal"/>
    <w:qFormat/>
    <w:pPr>
      <w:jc w:val="center"/>
    </w:pPr>
    <w:rPr>
      <w:rFonts w:ascii="Times New Roman" w:eastAsia="Times New Roman" w:hAnsi="Times New Roman"/>
      <w:b/>
      <w:sz w:val="24"/>
      <w:szCs w:val="24"/>
      <w:lang w:val="en-US" w:eastAsia="uk-UA" w:bidi="ar-SA"/>
    </w:rPr>
  </w:style>
  <w:style w:type="paragraph" w:styleId="SpireTableThStyle8aeaca87-3003-43ca-9f01-5dcd7cffe6f9">
    <w:name w:val="SpireTableThStyle8aeaca87-3003-43ca-9f01-5dcd7cffe6f9"/>
    <w:basedOn w:val="Normal"/>
    <w:qFormat/>
    <w:pPr>
      <w:jc w:val="center"/>
    </w:pPr>
    <w:rPr>
      <w:rFonts w:ascii="Times New Roman" w:eastAsia="Times New Roman" w:hAnsi="Times New Roman"/>
      <w:b/>
      <w:sz w:val="24"/>
      <w:szCs w:val="24"/>
      <w:lang w:val="en-US" w:eastAsia="uk-UA" w:bidi="ar-SA"/>
    </w:rPr>
  </w:style>
  <w:style w:type="paragraph" w:styleId="SpireTableThStyle2fe2c081-da27-4870-8e72-4295348269b9">
    <w:name w:val="SpireTableThStyle2fe2c081-da27-4870-8e72-4295348269b9"/>
    <w:basedOn w:val="Normal"/>
    <w:qFormat/>
    <w:pPr>
      <w:jc w:val="center"/>
    </w:pPr>
    <w:rPr>
      <w:rFonts w:ascii="Times New Roman" w:eastAsia="Times New Roman" w:hAnsi="Times New Roman"/>
      <w:b/>
      <w:sz w:val="24"/>
      <w:szCs w:val="24"/>
      <w:lang w:val="en-US" w:eastAsia="uk-UA" w:bidi="ar-SA"/>
    </w:rPr>
  </w:style>
  <w:style w:type="paragraph" w:styleId="SpireTableThStyle8065d494-50bc-4ad6-9f48-da05e81a7f77">
    <w:name w:val="SpireTableThStyle8065d494-50bc-4ad6-9f48-da05e81a7f77"/>
    <w:basedOn w:val="Normal"/>
    <w:qFormat/>
    <w:pPr>
      <w:jc w:val="center"/>
    </w:pPr>
    <w:rPr>
      <w:rFonts w:ascii="Times New Roman" w:eastAsia="Times New Roman" w:hAnsi="Times New Roman"/>
      <w:b/>
      <w:sz w:val="24"/>
      <w:szCs w:val="24"/>
      <w:lang w:val="en-US" w:eastAsia="uk-UA" w:bidi="ar-SA"/>
    </w:rPr>
  </w:style>
  <w:style w:type="paragraph" w:styleId="SpireTableThStyle70cfc805-7337-4353-9ed6-62b504e5c308">
    <w:name w:val="SpireTableThStyle70cfc805-7337-4353-9ed6-62b504e5c308"/>
    <w:basedOn w:val="Normal"/>
    <w:qFormat/>
    <w:pPr>
      <w:jc w:val="center"/>
    </w:pPr>
    <w:rPr>
      <w:rFonts w:ascii="Times New Roman" w:eastAsia="Times New Roman" w:hAnsi="Times New Roman"/>
      <w:b/>
      <w:sz w:val="24"/>
      <w:szCs w:val="24"/>
      <w:lang w:val="en-US" w:eastAsia="uk-UA" w:bidi="ar-SA"/>
    </w:rPr>
  </w:style>
  <w:style w:type="paragraph" w:styleId="SpireTableThStylecc8bf0da-3126-46ff-8865-b29612f010d4">
    <w:name w:val="SpireTableThStylecc8bf0da-3126-46ff-8865-b29612f010d4"/>
    <w:basedOn w:val="Normal"/>
    <w:qFormat/>
    <w:pPr>
      <w:jc w:val="center"/>
    </w:pPr>
    <w:rPr>
      <w:rFonts w:ascii="Times New Roman" w:eastAsia="Times New Roman" w:hAnsi="Times New Roman"/>
      <w:b/>
      <w:sz w:val="24"/>
      <w:szCs w:val="24"/>
      <w:lang w:val="en-US" w:eastAsia="uk-UA" w:bidi="ar-SA"/>
    </w:rPr>
  </w:style>
  <w:style w:type="paragraph" w:styleId="SpireTableThStyleb97b4df9-e097-42ec-a7e4-ec00ccda58bf">
    <w:name w:val="SpireTableThStyleb97b4df9-e097-42ec-a7e4-ec00ccda58bf"/>
    <w:basedOn w:val="Normal"/>
    <w:qFormat/>
    <w:pPr>
      <w:jc w:val="center"/>
    </w:pPr>
    <w:rPr>
      <w:rFonts w:ascii="Times New Roman" w:eastAsia="Times New Roman" w:hAnsi="Times New Roman"/>
      <w:b/>
      <w:sz w:val="24"/>
      <w:szCs w:val="24"/>
      <w:lang w:val="en-US" w:eastAsia="uk-UA" w:bidi="ar-SA"/>
    </w:rPr>
  </w:style>
  <w:style w:type="paragraph" w:styleId="SpireTableThStylec5d5b8a7-5264-4836-bf6c-651697b77227">
    <w:name w:val="SpireTableThStylec5d5b8a7-5264-4836-bf6c-651697b77227"/>
    <w:basedOn w:val="Normal"/>
    <w:qFormat/>
    <w:pPr>
      <w:jc w:val="center"/>
    </w:pPr>
    <w:rPr>
      <w:rFonts w:ascii="Times New Roman" w:eastAsia="Times New Roman" w:hAnsi="Times New Roman"/>
      <w:b/>
      <w:sz w:val="24"/>
      <w:szCs w:val="24"/>
      <w:lang w:val="en-US" w:eastAsia="uk-UA" w:bidi="ar-SA"/>
    </w:rPr>
  </w:style>
  <w:style w:type="paragraph" w:styleId="SpireTableThStyle9442da6e-1ca2-44bc-afbd-2a88ea7bcb7c">
    <w:name w:val="SpireTableThStyle9442da6e-1ca2-44bc-afbd-2a88ea7bcb7c"/>
    <w:basedOn w:val="Normal"/>
    <w:qFormat/>
    <w:pPr>
      <w:jc w:val="center"/>
    </w:pPr>
    <w:rPr>
      <w:rFonts w:ascii="Times New Roman" w:eastAsia="Times New Roman" w:hAnsi="Times New Roman"/>
      <w:b/>
      <w:sz w:val="24"/>
      <w:szCs w:val="24"/>
      <w:lang w:val="en-US" w:eastAsia="uk-UA" w:bidi="ar-SA"/>
    </w:rPr>
  </w:style>
  <w:style w:type="paragraph" w:styleId="SpireTableThStyle62f7f7c3-0537-4414-b66b-3467be6b785b">
    <w:name w:val="SpireTableThStyle62f7f7c3-0537-4414-b66b-3467be6b785b"/>
    <w:basedOn w:val="Normal"/>
    <w:qFormat/>
    <w:pPr>
      <w:jc w:val="center"/>
    </w:pPr>
    <w:rPr>
      <w:rFonts w:ascii="Times New Roman" w:eastAsia="Times New Roman" w:hAnsi="Times New Roman"/>
      <w:b/>
      <w:sz w:val="24"/>
      <w:szCs w:val="24"/>
      <w:lang w:val="en-US" w:eastAsia="uk-UA" w:bidi="ar-SA"/>
    </w:rPr>
  </w:style>
  <w:style w:type="paragraph" w:styleId="SpireTableThStylef668286f-19ef-4936-8966-63fc13bd5599">
    <w:name w:val="SpireTableThStylef668286f-19ef-4936-8966-63fc13bd5599"/>
    <w:basedOn w:val="Normal"/>
    <w:qFormat/>
    <w:pPr>
      <w:jc w:val="center"/>
    </w:pPr>
    <w:rPr>
      <w:rFonts w:ascii="Times New Roman" w:eastAsia="Times New Roman" w:hAnsi="Times New Roman"/>
      <w:b/>
      <w:sz w:val="24"/>
      <w:szCs w:val="24"/>
      <w:lang w:val="en-US" w:eastAsia="uk-UA" w:bidi="ar-SA"/>
    </w:rPr>
  </w:style>
  <w:style w:type="paragraph" w:styleId="SpireTableThStyle8c36c2a9-6f13-4654-aa4d-b7215e99dee7">
    <w:name w:val="SpireTableThStyle8c36c2a9-6f13-4654-aa4d-b7215e99dee7"/>
    <w:basedOn w:val="Normal"/>
    <w:qFormat/>
    <w:pPr>
      <w:jc w:val="center"/>
    </w:pPr>
    <w:rPr>
      <w:rFonts w:ascii="Times New Roman" w:eastAsia="Times New Roman" w:hAnsi="Times New Roman"/>
      <w:b/>
      <w:sz w:val="24"/>
      <w:szCs w:val="24"/>
      <w:lang w:val="en-US" w:eastAsia="uk-UA" w:bidi="ar-SA"/>
    </w:rPr>
  </w:style>
  <w:style w:type="paragraph" w:styleId="SpireTableThStyle4cb4edb3-9cd1-407b-b0c9-8a7b23c0453e">
    <w:name w:val="SpireTableThStyle4cb4edb3-9cd1-407b-b0c9-8a7b23c0453e"/>
    <w:basedOn w:val="Normal"/>
    <w:qFormat/>
    <w:pPr>
      <w:jc w:val="center"/>
    </w:pPr>
    <w:rPr>
      <w:rFonts w:ascii="Times New Roman" w:eastAsia="Times New Roman" w:hAnsi="Times New Roman"/>
      <w:b/>
      <w:sz w:val="24"/>
      <w:szCs w:val="24"/>
      <w:lang w:val="en-US" w:eastAsia="uk-UA" w:bidi="ar-SA"/>
    </w:rPr>
  </w:style>
  <w:style w:type="paragraph" w:styleId="SpireTableThStyle359e5aa2-fc21-4fd9-9979-f4a963a09cb3">
    <w:name w:val="SpireTableThStyle359e5aa2-fc21-4fd9-9979-f4a963a09cb3"/>
    <w:basedOn w:val="Normal"/>
    <w:qFormat/>
    <w:pPr>
      <w:jc w:val="center"/>
    </w:pPr>
    <w:rPr>
      <w:rFonts w:ascii="Times New Roman" w:eastAsia="Times New Roman" w:hAnsi="Times New Roman"/>
      <w:b/>
      <w:sz w:val="24"/>
      <w:szCs w:val="24"/>
      <w:lang w:val="en-US" w:eastAsia="uk-UA" w:bidi="ar-SA"/>
    </w:rPr>
  </w:style>
  <w:style w:type="paragraph" w:styleId="SpireTableThStylecc843573-3f78-4645-bd93-e27e1d919362">
    <w:name w:val="SpireTableThStylecc843573-3f78-4645-bd93-e27e1d919362"/>
    <w:basedOn w:val="Normal"/>
    <w:qFormat/>
    <w:pPr>
      <w:jc w:val="center"/>
    </w:pPr>
    <w:rPr>
      <w:rFonts w:ascii="Times New Roman" w:eastAsia="Times New Roman" w:hAnsi="Times New Roman"/>
      <w:b/>
      <w:sz w:val="24"/>
      <w:szCs w:val="24"/>
      <w:lang w:val="en-US" w:eastAsia="uk-UA" w:bidi="ar-SA"/>
    </w:rPr>
  </w:style>
  <w:style w:type="paragraph" w:styleId="SpireTableThStyleca237924-ad15-44a6-ac52-4ed5e279e97e">
    <w:name w:val="SpireTableThStyleca237924-ad15-44a6-ac52-4ed5e279e97e"/>
    <w:basedOn w:val="Normal"/>
    <w:qFormat/>
    <w:pPr>
      <w:jc w:val="center"/>
    </w:pPr>
    <w:rPr>
      <w:rFonts w:ascii="Times New Roman" w:eastAsia="Times New Roman" w:hAnsi="Times New Roman"/>
      <w:b/>
      <w:sz w:val="24"/>
      <w:szCs w:val="24"/>
      <w:lang w:val="en-US" w:eastAsia="uk-UA" w:bidi="ar-SA"/>
    </w:rPr>
  </w:style>
  <w:style w:type="paragraph" w:styleId="SpireTableThStyleea9d9d06-0ff1-4934-b815-8211c0a170e6">
    <w:name w:val="SpireTableThStyleea9d9d06-0ff1-4934-b815-8211c0a170e6"/>
    <w:basedOn w:val="Normal"/>
    <w:qFormat/>
    <w:pPr>
      <w:jc w:val="center"/>
    </w:pPr>
    <w:rPr>
      <w:rFonts w:ascii="Times New Roman" w:eastAsia="Times New Roman" w:hAnsi="Times New Roman"/>
      <w:b/>
      <w:sz w:val="24"/>
      <w:szCs w:val="24"/>
      <w:lang w:val="en-US" w:eastAsia="uk-UA" w:bidi="ar-SA"/>
    </w:rPr>
  </w:style>
  <w:style w:type="paragraph" w:styleId="SpireTableThStylea05d26ee-db7c-49ea-a604-5907a3b6e8d9">
    <w:name w:val="SpireTableThStylea05d26ee-db7c-49ea-a604-5907a3b6e8d9"/>
    <w:basedOn w:val="Normal"/>
    <w:qFormat/>
    <w:pPr>
      <w:jc w:val="center"/>
    </w:pPr>
    <w:rPr>
      <w:rFonts w:ascii="Times New Roman" w:eastAsia="Times New Roman" w:hAnsi="Times New Roman"/>
      <w:b/>
      <w:sz w:val="24"/>
      <w:szCs w:val="24"/>
      <w:lang w:val="en-US" w:eastAsia="uk-UA" w:bidi="ar-SA"/>
    </w:rPr>
  </w:style>
  <w:style w:type="paragraph" w:styleId="SpireTableThStylea2b8c136-8396-4c73-a714-acddae44e3c1">
    <w:name w:val="SpireTableThStylea2b8c136-8396-4c73-a714-acddae44e3c1"/>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2025-06-18T17:19:47Z</dcterms:created>
  <dcterms:modified xsi:type="dcterms:W3CDTF">2025-06-18T17:19:47Z</dcterms:modified>
</cp:coreProperties>
</file>