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豆豆钱（ 7.7.5版本）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776b26-99aa-4b06-9e86-df29af5f684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cabade-0c9e-4ffd-bac5-bdd12464dbe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豆豆钱</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850a51-cbe1-49cb-86db-b3ce3265ec3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c62ca3-cae6-4796-a9c3-5a235e27404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DDCashM.apk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99.45MB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34d390747146d9a1550905f43bf06afe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8bac385ba96a0a1a6fc710da5adc22c52e64c490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52fa4b761c004a6d2e81f0d1fa96153334461cfbba0898665c689791447a7c48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86"/>
        <w:gridCol w:w="601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909bc6-4c33-4c68-badf-f983f56c4af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75b67d-be3b-448c-b2fc-dc187f2b304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豆豆钱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com.vcredit.ddcash.start.LaunchActivity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28"/>
        <w:gridCol w:w="487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fdacbd-b214-40b7-be57-60436ca9c1f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5cda25-6643-4ccc-81c5-baf6942d202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60.222.11.236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id.local.demo.ariver.com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ipcrs.pbccrc.org.cn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140.207.159.100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221.194.162.215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66666692.hybrid.miniapp.taobao.com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203.119.144.26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mini-app-packages-cdn.taobao.com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221.194.162.215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alipay-rmsdeploy-image.cn-hangzhou.alipay.aliyun-inc.com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110.75.228.252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e63244-eb46-4582-b4a9-699605963d2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42cae4-1733-4a27-afc5-c431d84014b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https://ipcrs.pbccrc.org.cn/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http://www.taobao.com/market/photo/topsq.php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https://mini-app-packages-cdn.taobao.com/yaoyy_66666692/afts/file/A*2zt6TrpcZuUAAAAAAAAAAAAAAQAAAQ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http://alipay-rmsdeploy-image.cn-hangzhou.alipay.aliyun-inc.com/jet-dev/AP_66666692/u7dirm6ha3s/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https://66666692.hybrid.miniapp.taobao.com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https://gw.alicdn.com/bao/uploaded/TB1wrITdRUSMeJjSszcXXbnwVXa-144-144.png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https://gw.alicdn.com/bao/uploaded/TB1l473QlLoK1RjSZFuXXXn0XXa.amr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https://&lt;id&gt;.local.demo.ariver.com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093"/>
        <w:gridCol w:w="19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34ffb2-1c78-4567-98d0-06aff393610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8f67f1-6b29-4322-8677-4fde10d6a63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tousu@vcredit.com </w:t>
            </w:r>
            <w:r>
              <w:rPr/>
              <w:br/>
            </w:r>
            <w:r>
              <w:t xml:space="preserve">13349843@126.com </w:t>
            </w:r>
            <w:r>
              <w:rPr/>
              <w:br/>
            </w:r>
            <w:r>
              <w:t xml:space="preserve">shenhuix@vcredit.com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中速矩形@2x.png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进度条色@2x.png </w:t>
            </w:r>
            <w:r>
              <w:rPr/>
              <w:br/>
            </w:r>
            <w:r>
              <w:rPr>
                <w:rFonts w:eastAsia="simsun"/>
              </w:rPr>
              <w:t xml:space="preserve">进度条光@2x.png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vip_进度条@2x.png </w:t>
            </w:r>
            <w:r>
              <w:rPr/>
              <w:br/>
            </w:r>
            <w:r>
              <w:rPr>
                <w:rFonts w:eastAsia="simsun"/>
              </w:rPr>
              <w:t xml:space="preserve">vip_光@2x.png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分润中速矩形@2x.png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进度条色@2x.png </w:t>
            </w:r>
            <w:r>
              <w:rPr/>
              <w:br/>
            </w:r>
            <w:r>
              <w:rPr>
                <w:rFonts w:eastAsia="simsun"/>
              </w:rPr>
              <w:t xml:space="preserve">进度条光@2x.png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vip_进度条@2x.png </w:t>
            </w:r>
            <w:r>
              <w:rPr/>
              <w:br/>
            </w:r>
            <w:r>
              <w:rPr>
                <w:rFonts w:eastAsia="simsun"/>
              </w:rPr>
              <w:t xml:space="preserve">vip_光@2x.png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风险@2x.png </w:t>
            </w:r>
            <w:r>
              <w:rPr/>
              <w:br/>
            </w:r>
            <w:r>
              <w:rPr>
                <w:rFonts w:eastAsia="simsun"/>
              </w:rPr>
              <w:t xml:space="preserve">逾期@2x.png </w:t>
            </w:r>
            <w:r>
              <w:rPr/>
              <w:br/>
            </w:r>
            <w:r>
              <w:rPr>
                <w:rFonts w:eastAsia="simsun"/>
              </w:rPr>
              <w:t xml:space="preserve">网贷@2x.png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loading@3x.png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loading@3x.png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1f10c6-11c8-4a8d-acd0-4e000e295a8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4950c6-365e-4bbd-9767-76e5fddc4a6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19199999641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ST=上海, L=上海, O=维信理财, OU=维视投资咨询上海有限公司, CN=Vcredit App 签名算法: rsassa_pkcs1v15 有效期自: 2015-12-21 01:30:37+00:00 有效期至: 2040-12-14 01:30:37+00:00 发行人: C=CN, ST=上海, L=上海, O=维信理财, OU=维视投资咨询上海有限公司, CN=Vcredit App 序列号: 0x7a520574 哈希算法: sha256 md5值: 28aae1cdae88319ffc535a8b0efde50a sha1值: b65f9714b3c88a7adb2292b2019aff2779391f43 sha256值: 0a87b1e293fe739e7226412b766643722a63fcea6f3499a8dd6183f711e8e457 sha512值: 1910fbdf04d1509ba9d62d757ce8851e1a89dc11df847e057709707bb3284719f960b8eb71f5638a1c66937476abf5eef1ccc7a29a1aa82b75b9a5faea6dec42 公钥算法: rsa 密钥长度: 2048 指纹: 209e312327c7a1e70024ff43630ef9edf6231606fa221567b4bfd537d4311869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3ab684-d4b0-466b-8b54-ca7b3b2adf0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"academic_auth" : "学历学籍认证"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"agree_auth_persenal_information" : "&lt;font color=#484848&gt;同意并签署&lt;/font&gt;&lt;font color=#51d7ce&gt;《个人信息授权书》&lt;/font&gt;"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"ali_auth_sms_veri_title" : "请输入 %s 收到的验证码"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"ali_auth_verification_reGetCode" : "重新获取验证码"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"beat_all_infi_user" : "您已经打败了全国"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"beat_infi_user" : "的用户"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"bind_tb_password"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"callcredit_phone_auth_dialog_tips" : "服务密码是指客户用以登陆运营商（中国移动/中国联通/中国电信）网上营业厅的身份识别密码，由多位阿拉伯数字组成"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"callcredit_phone_auth_tips" : "服务密码是指客户用以登录运营商（中国移动/中国联通/中国电信）网上营业厅的身份识别密码，如果忘记服务密码，可去对应网上营业厅找回服务密码。"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"callcredit_reset_phone_auth" : "真实姓名有变动，手机需要重新认证或是修改成最初真实姓名"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"com_taobao_tae_sdk_authorize_title"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"edit_resetservicepwd_address" : "发送至&amp; &amp; &lt;font color=#ff8100&gt;%1$s&lt;/font&gt;"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"edit_resetservicepwd_content" : "编辑短信&amp; &amp; &lt;font color=#ff8100&gt;%1$s&lt;/font&gt;"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"fail_authorize_sesame" : "抱歉，芝麻信用分获取失败。"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"findservicepwd_tip" : "您可以根据以下提示，找回您手机号的服务密码"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"findservicepwd_title" : "找回服务密码"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"illegal_user_name" : "用户名不合法"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"kf_ding_cai_sessionoff" : "会话结束，无法反馈"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"modify_password" : "修改"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"no_register_authority" : "无开放注册权限"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"nrtc_setting_other_device_default_rotation_key" : "nrtc_setting_other_device_default_rotation_key"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"nrtc_setting_other_device_rotation_fixed_offset_key" : "nrtc_setting_other_device_rotation_fixed_offset_key"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"nrtc_setting_other_server_record_audio_key" : "nrtc_setting_other_server_record_audio_key"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"nrtc_setting_other_server_record_video_key" : "nrtc_setting_other_server_record_video_key"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"nrtc_setting_other_webrtc_compat_key" : "setting_other_webrtc_compat_key"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"nrtc_setting_vie_crop_ratio_key" : "nrtc_setting_vie_crop_ratio_key"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"nrtc_setting_vie_default_front_camera_key" : "nrtc_setting_vie_default_front_camera_key"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"nrtc_setting_vie_fps_reported_key" : "nrtc_setting_vie_fps_reported_key"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"nrtc_setting_vie_hw_decoder_key" : "nrtc_setting_vie_hw_decoder_key"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"nrtc_setting_vie_hw_encoder_key" : "nrtc_setting_vie_hw_encoder_key"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"nrtc_setting_vie_max_bitrate_key" : "nrtc_setting_vie_max_bitrate_key"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"nrtc_setting_vie_quality_key" : "nrtc_setting_vie_quality_key"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"nrtc_setting_vie_rotation_key" : "nrtc_setting_vie_rotation_key"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"nrtc_setting_voe_audio_aec_key" : "nrtc_setting_voe_audio_aec_key"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"nrtc_setting_voe_audio_ns_key" : "nrtc_setting_voe_audio_ns_key"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"nrtc_setting_voe_call_proximity_key" : "nrtc_setting_voe_call_proximity_key"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"nrtc_setting_voe_dtx_key" : "nrtc_setting_voe_dtx_key"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"nrtc_setting_voe_high_quality_key" : "nrtc_setting_voe_high_quality_key"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"phone_auth" : "手机实名"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"pwd_reset_success" : "修改成功"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"pwd_rule" : "0123456789abcdefghijklnmopqrstuvwxyzABCDEFGHIJKLNMOPQRSTUVWXYZ"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"reset_service_password" : "一键重置服务密码"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"reset_servicepwd" : "重置服务密码"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"send_msm_resetservicepassword" : "请按以下提示发送短信指令，根据短信提示即可重置服务密码"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"sesamescore_authorize_des" : "请您授权豆豆钱读取您的芝麻信 用分数，获取额度几率更高。"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"sesamescore_authorize_title" : "芝麻分授权"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"set_login_password"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"设置初始密码"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"start_auth" : "开始认证"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"tb_appkey" : "33297616"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"tiny_being_init_authorization_panel" : "授权面正在显示中"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"tiny_user_cancel_authorization" : "用户取消授权"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"top_core_auth" : "用户授权"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"triver_core_auth" : "用户授权"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"triver_video_no_support_choosevideo_api" : "当前的系统版本暂不支持chooseVideo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"warning_camera_auth" : "无法打开摄像头，请检查是否给豆豆钱开启了相关权限"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"Percakapan berakhir, tidak ada umpan balik"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"Gespräch beendet, kein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"Conversation ended, you can't send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"Percakapan berakhir, tidak ada umpan balik"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"انتهت المحادثة، لا يمكنك إرسال ملاحظاتك"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"Conversation terminée. Pas commentaire"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"Konuşma bitti,geri dönüt verilemez"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"La sesión terminó, no se puede comentar"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"Perbincangan tamat, tidak dapat maklumbalas"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"Fine della conversazione, nessun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"Fim da sessão, sem se poder dar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w:t>
            </w:r>
            <w:r>
              <w:rPr>
                <w:lang w:bidi="th-TH"/>
              </w:rPr>
              <w:t xml:space="preserve">สนทนาจบลงแล้ว</w:t>
            </w:r>
            <w:r>
              <w:t xml:space="preserve"> </w:t>
            </w:r>
            <w:r>
              <w:rPr>
                <w:lang w:bidi="th-TH"/>
              </w:rPr>
              <w:t xml:space="preserve">ไม่สามารถเสนอแนะได้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"Wprowadź adres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"Hội thoại kết thúc, không thể phản hồi"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"kf_ding_cai_sessionoff" : "会話が終わりました。フィードバックできません"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"kf_ding_cai_sessionoff" : "회화 종료, 피드백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"kf_ding_cai_sessionoff" : "Разговор завершен, вы не можете отправить отзыв"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"kf_ding_cai_sessionoff" : "會話結束，無法反饋"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5da2a9-2481-4bc7-b55d-a97ff933aed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a8463b-194a-45ee-8a05-0b3958f2aa3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53f7d4-a5b0-4f9a-92c3-de41d1fbc72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1acb19-ac8d-4165-8fb9-8e070f8f6ec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c57f38-c001-4f75-80ff-a9db7b406fc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98949c-9554-4655-b935-e41e282b01a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e41967-f48b-4efd-bcbd-180256a2982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f63e96-f105-40bf-bd39-d878ef68f4f2"/>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f459b8-9eed-4b5f-9587-17f7ae48447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com.sonyericsson.home.action.UPDATE_BADGE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android.permission.SET_DEBUG_APP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启用应用程序调试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允许一个应用程序打开另一个应用程序的调试。恶意应用程序可以使用它来杀死其他应用程序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com.google.android.apps.photos.permission.GOOGLE_PHOTOS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952"/>
        <w:gridCol w:w="404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b25ef4-e9d8-4194-b272-d8de104064f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d164b6-253e-4959-bec6-f5eb6d85266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com.vcredit.ddcash.start.LaunchActivity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sa19f94e4c://, https://, http://, doudoumoneyschem://, sa5d6dbd34://, </w:t>
            </w:r>
            <w:r>
              <w:rPr/>
              <w:br/>
            </w:r>
            <w:r>
              <w:rPr>
                <w:b/>
              </w:rPr>
              <w:t xml:space="preserve">Hosts:</w:t>
            </w:r>
            <w:r>
              <w:t xml:space="preserve"> heatmap, h5.vchedai.com, m.ddcash.cn, </w:t>
            </w:r>
            <w:r>
              <w:rPr/>
              <w:br/>
            </w:r>
            <w:r>
              <w:rPr>
                <w:b/>
              </w:rPr>
              <w:t xml:space="preserve">Path Prefixes:</w:t>
            </w:r>
            <w:r>
              <w:t xml:space="preserve"> /launchapp,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tencent1105087389://, tencent"1105087389"://,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com.vcredit.ddcash.push.PushTransferActivity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ddpush://, </w:t>
            </w:r>
            <w:r>
              <w:rPr/>
              <w:br/>
            </w:r>
            <w:r>
              <w:rPr>
                <w:b/>
              </w:rPr>
              <w:t xml:space="preserve">Hosts:</w:t>
            </w:r>
            <w:r>
              <w:t xml:space="preserve"> com.vcredit.ddcash, </w:t>
            </w:r>
            <w:r>
              <w:rPr/>
              <w:br/>
            </w:r>
            <w:r>
              <w:rPr>
                <w:b/>
              </w:rPr>
              <w:t xml:space="preserve">Paths:</w:t>
            </w:r>
            <w:r>
              <w:t xml:space="preserve"> /pushtransfer,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@string/alipay_result_scheme://,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50776b26-99aa-4b06-9e86-df29af5f684d">
    <w:name w:val="SpireTableThStyle50776b26-99aa-4b06-9e86-df29af5f684d"/>
    <w:basedOn w:val="Normal"/>
    <w:qFormat/>
    <w:pPr>
      <w:jc w:val="center"/>
    </w:pPr>
    <w:rPr>
      <w:rFonts w:ascii="Times New Roman" w:eastAsia="Times New Roman" w:hAnsi="Times New Roman"/>
      <w:b/>
      <w:sz w:val="24"/>
      <w:szCs w:val="24"/>
      <w:lang w:val="en-US" w:eastAsia="uk-UA" w:bidi="ar-SA"/>
    </w:rPr>
  </w:style>
  <w:style w:type="paragraph" w:styleId="SpireTableThStyle1dcabade-0c9e-4ffd-bac5-bdd12464dbe7">
    <w:name w:val="SpireTableThStyle1dcabade-0c9e-4ffd-bac5-bdd12464dbe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30850a51-cbe1-49cb-86db-b3ce3265ec33">
    <w:name w:val="SpireTableThStyle30850a51-cbe1-49cb-86db-b3ce3265ec33"/>
    <w:basedOn w:val="Normal"/>
    <w:qFormat/>
    <w:pPr>
      <w:jc w:val="center"/>
    </w:pPr>
    <w:rPr>
      <w:rFonts w:ascii="Times New Roman" w:eastAsia="Times New Roman" w:hAnsi="Times New Roman"/>
      <w:b/>
      <w:sz w:val="24"/>
      <w:szCs w:val="24"/>
      <w:lang w:val="en-US" w:eastAsia="uk-UA" w:bidi="ar-SA"/>
    </w:rPr>
  </w:style>
  <w:style w:type="paragraph" w:styleId="SpireTableThStylec0c62ca3-cae6-4796-a9c3-5a235e274049">
    <w:name w:val="SpireTableThStylec0c62ca3-cae6-4796-a9c3-5a235e274049"/>
    <w:basedOn w:val="Normal"/>
    <w:qFormat/>
    <w:pPr>
      <w:jc w:val="center"/>
    </w:pPr>
    <w:rPr>
      <w:rFonts w:ascii="Times New Roman" w:eastAsia="Times New Roman" w:hAnsi="Times New Roman"/>
      <w:b/>
      <w:sz w:val="24"/>
      <w:szCs w:val="24"/>
      <w:lang w:val="en-US" w:eastAsia="uk-UA" w:bidi="ar-SA"/>
    </w:rPr>
  </w:style>
  <w:style w:type="paragraph" w:styleId="SpireTableThStyle45909bc6-4c33-4c68-badf-f983f56c4af7">
    <w:name w:val="SpireTableThStyle45909bc6-4c33-4c68-badf-f983f56c4af7"/>
    <w:basedOn w:val="Normal"/>
    <w:qFormat/>
    <w:pPr>
      <w:jc w:val="center"/>
    </w:pPr>
    <w:rPr>
      <w:rFonts w:ascii="Times New Roman" w:eastAsia="Times New Roman" w:hAnsi="Times New Roman"/>
      <w:b/>
      <w:sz w:val="24"/>
      <w:szCs w:val="24"/>
      <w:lang w:val="en-US" w:eastAsia="uk-UA" w:bidi="ar-SA"/>
    </w:rPr>
  </w:style>
  <w:style w:type="paragraph" w:styleId="SpireTableThStylef475b67d-be3b-448c-b2fc-dc187f2b304a">
    <w:name w:val="SpireTableThStylef475b67d-be3b-448c-b2fc-dc187f2b304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9fdacbd-b214-40b7-be57-60436ca9c1f2">
    <w:name w:val="SpireTableThStyle19fdacbd-b214-40b7-be57-60436ca9c1f2"/>
    <w:basedOn w:val="Normal"/>
    <w:qFormat/>
    <w:pPr>
      <w:jc w:val="center"/>
    </w:pPr>
    <w:rPr>
      <w:rFonts w:ascii="Times New Roman" w:eastAsia="Times New Roman" w:hAnsi="Times New Roman"/>
      <w:b/>
      <w:sz w:val="24"/>
      <w:szCs w:val="24"/>
      <w:lang w:val="en-US" w:eastAsia="uk-UA" w:bidi="ar-SA"/>
    </w:rPr>
  </w:style>
  <w:style w:type="paragraph" w:styleId="SpireTableThStyle455cda25-6643-4ccc-81c5-baf6942d2023">
    <w:name w:val="SpireTableThStyle455cda25-6643-4ccc-81c5-baf6942d2023"/>
    <w:basedOn w:val="Normal"/>
    <w:qFormat/>
    <w:pPr>
      <w:jc w:val="center"/>
    </w:pPr>
    <w:rPr>
      <w:rFonts w:ascii="Times New Roman" w:eastAsia="Times New Roman" w:hAnsi="Times New Roman"/>
      <w:b/>
      <w:sz w:val="24"/>
      <w:szCs w:val="24"/>
      <w:lang w:val="en-US" w:eastAsia="uk-UA" w:bidi="ar-SA"/>
    </w:rPr>
  </w:style>
  <w:style w:type="paragraph" w:styleId="SpireTableThStyle1be63244-eb46-4582-b4a9-699605963d21">
    <w:name w:val="SpireTableThStyle1be63244-eb46-4582-b4a9-699605963d21"/>
    <w:basedOn w:val="Normal"/>
    <w:qFormat/>
    <w:pPr>
      <w:jc w:val="center"/>
    </w:pPr>
    <w:rPr>
      <w:rFonts w:ascii="Times New Roman" w:eastAsia="Times New Roman" w:hAnsi="Times New Roman"/>
      <w:b/>
      <w:sz w:val="24"/>
      <w:szCs w:val="24"/>
      <w:lang w:val="en-US" w:eastAsia="uk-UA" w:bidi="ar-SA"/>
    </w:rPr>
  </w:style>
  <w:style w:type="paragraph" w:styleId="SpireTableThStyledf42cae4-1733-4a27-afc5-c431d84014bb">
    <w:name w:val="SpireTableThStyledf42cae4-1733-4a27-afc5-c431d84014bb"/>
    <w:basedOn w:val="Normal"/>
    <w:qFormat/>
    <w:pPr>
      <w:jc w:val="center"/>
    </w:pPr>
    <w:rPr>
      <w:rFonts w:ascii="Times New Roman" w:eastAsia="Times New Roman" w:hAnsi="Times New Roman"/>
      <w:b/>
      <w:sz w:val="24"/>
      <w:szCs w:val="24"/>
      <w:lang w:val="en-US" w:eastAsia="uk-UA" w:bidi="ar-SA"/>
    </w:rPr>
  </w:style>
  <w:style w:type="paragraph" w:styleId="SpireTableThStyle6334ffb2-1c78-4567-98d0-06aff3936100">
    <w:name w:val="SpireTableThStyle6334ffb2-1c78-4567-98d0-06aff3936100"/>
    <w:basedOn w:val="Normal"/>
    <w:qFormat/>
    <w:pPr>
      <w:jc w:val="center"/>
    </w:pPr>
    <w:rPr>
      <w:rFonts w:ascii="Times New Roman" w:eastAsia="Times New Roman" w:hAnsi="Times New Roman"/>
      <w:b/>
      <w:sz w:val="24"/>
      <w:szCs w:val="24"/>
      <w:lang w:val="en-US" w:eastAsia="uk-UA" w:bidi="ar-SA"/>
    </w:rPr>
  </w:style>
  <w:style w:type="paragraph" w:styleId="SpireTableThStylef68f67f1-6b29-4322-8677-4fde10d6a632">
    <w:name w:val="SpireTableThStylef68f67f1-6b29-4322-8677-4fde10d6a632"/>
    <w:basedOn w:val="Normal"/>
    <w:qFormat/>
    <w:pPr>
      <w:jc w:val="center"/>
    </w:pPr>
    <w:rPr>
      <w:rFonts w:ascii="Times New Roman" w:eastAsia="Times New Roman" w:hAnsi="Times New Roman"/>
      <w:b/>
      <w:sz w:val="24"/>
      <w:szCs w:val="24"/>
      <w:lang w:val="en-US" w:eastAsia="uk-UA" w:bidi="ar-SA"/>
    </w:rPr>
  </w:style>
  <w:style w:type="paragraph" w:styleId="SpireTableThStyle8a1f10c6-11c8-4a8d-acd0-4e000e295a83">
    <w:name w:val="SpireTableThStyle8a1f10c6-11c8-4a8d-acd0-4e000e295a83"/>
    <w:basedOn w:val="Normal"/>
    <w:qFormat/>
    <w:pPr>
      <w:jc w:val="center"/>
    </w:pPr>
    <w:rPr>
      <w:rFonts w:ascii="Times New Roman" w:eastAsia="Times New Roman" w:hAnsi="Times New Roman"/>
      <w:b/>
      <w:sz w:val="24"/>
      <w:szCs w:val="24"/>
      <w:lang w:val="en-US" w:eastAsia="uk-UA" w:bidi="ar-SA"/>
    </w:rPr>
  </w:style>
  <w:style w:type="paragraph" w:styleId="SpireTableThStyle8e4950c6-365e-4bbd-9767-76e5fddc4a6e">
    <w:name w:val="SpireTableThStyle8e4950c6-365e-4bbd-9767-76e5fddc4a6e"/>
    <w:basedOn w:val="Normal"/>
    <w:qFormat/>
    <w:pPr>
      <w:jc w:val="center"/>
    </w:pPr>
    <w:rPr>
      <w:rFonts w:ascii="Times New Roman" w:eastAsia="Times New Roman" w:hAnsi="Times New Roman"/>
      <w:b/>
      <w:sz w:val="24"/>
      <w:szCs w:val="24"/>
      <w:lang w:val="en-US" w:eastAsia="uk-UA" w:bidi="ar-SA"/>
    </w:rPr>
  </w:style>
  <w:style w:type="paragraph" w:styleId="SpireTableThStyle313ab684-d4b0-466b-8b54-ca7b3b2adf0e">
    <w:name w:val="SpireTableThStyle313ab684-d4b0-466b-8b54-ca7b3b2adf0e"/>
    <w:basedOn w:val="Normal"/>
    <w:qFormat/>
    <w:pPr>
      <w:jc w:val="center"/>
    </w:pPr>
    <w:rPr>
      <w:rFonts w:ascii="Times New Roman" w:eastAsia="Times New Roman" w:hAnsi="Times New Roman"/>
      <w:b/>
      <w:sz w:val="24"/>
      <w:szCs w:val="24"/>
      <w:lang w:val="en-US" w:eastAsia="uk-UA" w:bidi="ar-SA"/>
    </w:rPr>
  </w:style>
  <w:style w:type="paragraph" w:styleId="SpireTableThStylea65da2a9-2481-4bc7-b55d-a97ff933aed6">
    <w:name w:val="SpireTableThStylea65da2a9-2481-4bc7-b55d-a97ff933aed6"/>
    <w:basedOn w:val="Normal"/>
    <w:qFormat/>
    <w:pPr>
      <w:jc w:val="center"/>
    </w:pPr>
    <w:rPr>
      <w:rFonts w:ascii="Times New Roman" w:eastAsia="Times New Roman" w:hAnsi="Times New Roman"/>
      <w:b/>
      <w:sz w:val="24"/>
      <w:szCs w:val="24"/>
      <w:lang w:val="en-US" w:eastAsia="uk-UA" w:bidi="ar-SA"/>
    </w:rPr>
  </w:style>
  <w:style w:type="paragraph" w:styleId="SpireTableThStyle37a8463b-194a-45ee-8a05-0b3958f2aa3b">
    <w:name w:val="SpireTableThStyle37a8463b-194a-45ee-8a05-0b3958f2aa3b"/>
    <w:basedOn w:val="Normal"/>
    <w:qFormat/>
    <w:pPr>
      <w:jc w:val="center"/>
    </w:pPr>
    <w:rPr>
      <w:rFonts w:ascii="Times New Roman" w:eastAsia="Times New Roman" w:hAnsi="Times New Roman"/>
      <w:b/>
      <w:sz w:val="24"/>
      <w:szCs w:val="24"/>
      <w:lang w:val="en-US" w:eastAsia="uk-UA" w:bidi="ar-SA"/>
    </w:rPr>
  </w:style>
  <w:style w:type="paragraph" w:styleId="SpireTableThStylee653f7d4-a5b0-4f9a-92c3-de41d1fbc72e">
    <w:name w:val="SpireTableThStylee653f7d4-a5b0-4f9a-92c3-de41d1fbc72e"/>
    <w:basedOn w:val="Normal"/>
    <w:qFormat/>
    <w:pPr>
      <w:jc w:val="center"/>
    </w:pPr>
    <w:rPr>
      <w:rFonts w:ascii="Times New Roman" w:eastAsia="Times New Roman" w:hAnsi="Times New Roman"/>
      <w:b/>
      <w:sz w:val="24"/>
      <w:szCs w:val="24"/>
      <w:lang w:val="en-US" w:eastAsia="uk-UA" w:bidi="ar-SA"/>
    </w:rPr>
  </w:style>
  <w:style w:type="paragraph" w:styleId="SpireTableThStyleea1acb19-ac8d-4165-8fb9-8e070f8f6ec2">
    <w:name w:val="SpireTableThStyleea1acb19-ac8d-4165-8fb9-8e070f8f6ec2"/>
    <w:basedOn w:val="Normal"/>
    <w:qFormat/>
    <w:pPr>
      <w:jc w:val="center"/>
    </w:pPr>
    <w:rPr>
      <w:rFonts w:ascii="Times New Roman" w:eastAsia="Times New Roman" w:hAnsi="Times New Roman"/>
      <w:b/>
      <w:sz w:val="24"/>
      <w:szCs w:val="24"/>
      <w:lang w:val="en-US" w:eastAsia="uk-UA" w:bidi="ar-SA"/>
    </w:rPr>
  </w:style>
  <w:style w:type="paragraph" w:styleId="SpireTableThStylea6c57f38-c001-4f75-80ff-a9db7b406fcf">
    <w:name w:val="SpireTableThStylea6c57f38-c001-4f75-80ff-a9db7b406fcf"/>
    <w:basedOn w:val="Normal"/>
    <w:qFormat/>
    <w:pPr>
      <w:jc w:val="center"/>
    </w:pPr>
    <w:rPr>
      <w:rFonts w:ascii="Times New Roman" w:eastAsia="Times New Roman" w:hAnsi="Times New Roman"/>
      <w:b/>
      <w:sz w:val="24"/>
      <w:szCs w:val="24"/>
      <w:lang w:val="en-US" w:eastAsia="uk-UA" w:bidi="ar-SA"/>
    </w:rPr>
  </w:style>
  <w:style w:type="paragraph" w:styleId="SpireTableThStyle3898949c-9554-4655-b935-e41e282b01a7">
    <w:name w:val="SpireTableThStyle3898949c-9554-4655-b935-e41e282b01a7"/>
    <w:basedOn w:val="Normal"/>
    <w:qFormat/>
    <w:pPr>
      <w:jc w:val="center"/>
    </w:pPr>
    <w:rPr>
      <w:rFonts w:ascii="Times New Roman" w:eastAsia="Times New Roman" w:hAnsi="Times New Roman"/>
      <w:b/>
      <w:sz w:val="24"/>
      <w:szCs w:val="24"/>
      <w:lang w:val="en-US" w:eastAsia="uk-UA" w:bidi="ar-SA"/>
    </w:rPr>
  </w:style>
  <w:style w:type="paragraph" w:styleId="SpireTableThStyle02e41967-f48b-4efd-bcbd-180256a2982b">
    <w:name w:val="SpireTableThStyle02e41967-f48b-4efd-bcbd-180256a2982b"/>
    <w:basedOn w:val="Normal"/>
    <w:qFormat/>
    <w:pPr>
      <w:jc w:val="center"/>
    </w:pPr>
    <w:rPr>
      <w:rFonts w:ascii="Times New Roman" w:eastAsia="Times New Roman" w:hAnsi="Times New Roman"/>
      <w:b/>
      <w:sz w:val="24"/>
      <w:szCs w:val="24"/>
      <w:lang w:val="en-US" w:eastAsia="uk-UA" w:bidi="ar-SA"/>
    </w:rPr>
  </w:style>
  <w:style w:type="paragraph" w:styleId="SpireTableThStylebdf63e96-f105-40bf-bd39-d878ef68f4f2">
    <w:name w:val="SpireTableThStylebdf63e96-f105-40bf-bd39-d878ef68f4f2"/>
    <w:basedOn w:val="Normal"/>
    <w:qFormat/>
    <w:pPr>
      <w:jc w:val="center"/>
    </w:pPr>
    <w:rPr>
      <w:rFonts w:ascii="Times New Roman" w:eastAsia="Times New Roman" w:hAnsi="Times New Roman"/>
      <w:b/>
      <w:sz w:val="24"/>
      <w:szCs w:val="24"/>
      <w:lang w:val="en-US" w:eastAsia="uk-UA" w:bidi="ar-SA"/>
    </w:rPr>
  </w:style>
  <w:style w:type="paragraph" w:styleId="SpireTableThStyle01f459b8-9eed-4b5f-9587-17f7ae48447b">
    <w:name w:val="SpireTableThStyle01f459b8-9eed-4b5f-9587-17f7ae48447b"/>
    <w:basedOn w:val="Normal"/>
    <w:qFormat/>
    <w:pPr>
      <w:jc w:val="center"/>
    </w:pPr>
    <w:rPr>
      <w:rFonts w:ascii="Times New Roman" w:eastAsia="Times New Roman" w:hAnsi="Times New Roman"/>
      <w:b/>
      <w:sz w:val="24"/>
      <w:szCs w:val="24"/>
      <w:lang w:val="en-US" w:eastAsia="uk-UA" w:bidi="ar-SA"/>
    </w:rPr>
  </w:style>
  <w:style w:type="paragraph" w:styleId="SpireTableThStylee8b25ef4-e9d8-4194-b272-d8de104064f3">
    <w:name w:val="SpireTableThStylee8b25ef4-e9d8-4194-b272-d8de104064f3"/>
    <w:basedOn w:val="Normal"/>
    <w:qFormat/>
    <w:pPr>
      <w:jc w:val="center"/>
    </w:pPr>
    <w:rPr>
      <w:rFonts w:ascii="Times New Roman" w:eastAsia="Times New Roman" w:hAnsi="Times New Roman"/>
      <w:b/>
      <w:sz w:val="24"/>
      <w:szCs w:val="24"/>
      <w:lang w:val="en-US" w:eastAsia="uk-UA" w:bidi="ar-SA"/>
    </w:rPr>
  </w:style>
  <w:style w:type="paragraph" w:styleId="SpireTableThStyle9fd164b6-253e-4959-bec6-f5eb6d85266a">
    <w:name w:val="SpireTableThStyle9fd164b6-253e-4959-bec6-f5eb6d85266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2025-01-09T21:29:49Z</dcterms:created>
  <dcterms:modified xsi:type="dcterms:W3CDTF">2025-01-09T21:29:49Z</dcterms:modified>
</cp:coreProperties>
</file>