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西安银行（ 8.1.2版本）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113"/>
        <w:gridCol w:w="5885"/>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6de3c70-17aa-436c-a032-d3b641baa072"/>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96f3123-90b6-4298-a9bf-29697a21ce2c"/>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西安银行</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8.1.2</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com.yitong.xian.mbank</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21条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5条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2025年7月18日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068d584-2cf0-43ba-87ac-84a778353ca3"/>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ffa2cd5-a870-4bc2-acac-8c7b107d4374"/>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XACBMobileBank.apk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167.56MB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329089d256799e33c4be6a9d1c1d5a58</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65945dca6d1632e32f577211d9987a431590791d</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ec210ca1cddc0572c141f3cb1be1c486caaebba5ee4f5ccbe3d33aa38c86642d</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482"/>
        <w:gridCol w:w="651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951cb00-13f5-4071-8523-e2c35b40b4f8"/>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002f98c-9fe8-4def-9b8d-41eec57feb14"/>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西安银行</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com.yitong.xian.mbank</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com.yitong.mbank.app.android.activity.SplashActivity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8.1.2</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812</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107"/>
        <w:gridCol w:w="489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ebc5365-5090-4cf4-80d8-79f76b459356"/>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aa5c32f-ab52-4e20-9761-fddc32c5f5b7"/>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gcc.gnu.org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8.43.85.97 </w:t>
            </w:r>
            <w:r>
              <w:rPr/>
              <w:br/>
            </w:r>
            <w:r>
              <w:rPr>
                <w:rFonts w:eastAsia="simsun"/>
              </w:rPr>
              <w:t xml:space="preserve">所属国家: United States of America </w:t>
            </w:r>
            <w:r>
              <w:rPr/>
              <w:br/>
            </w:r>
            <w:r>
              <w:rPr>
                <w:rFonts w:eastAsia="simsun"/>
              </w:rPr>
              <w:t xml:space="preserve">地区: North Carolina </w:t>
            </w:r>
            <w:r>
              <w:rPr/>
              <w:br/>
            </w:r>
            <w:r>
              <w:rPr>
                <w:rFonts w:eastAsia="simsun"/>
              </w:rPr>
              <w:t xml:space="preserve">城市: Raleigh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woodpecker.uc.cn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116.132.223.111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121.36.118.136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wpk-auth.ucweb.com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157.185.188.1 </w:t>
            </w:r>
            <w:r>
              <w:rPr/>
              <w:br/>
            </w:r>
            <w:r>
              <w:rPr>
                <w:rFonts w:eastAsia="simsun"/>
              </w:rPr>
              <w:t xml:space="preserve">所属国家: Canada </w:t>
            </w:r>
            <w:r>
              <w:rPr/>
              <w:br/>
            </w:r>
            <w:r>
              <w:rPr>
                <w:rFonts w:eastAsia="simsun"/>
              </w:rPr>
              <w:t xml:space="preserve">地区: Ontario </w:t>
            </w:r>
            <w:r>
              <w:rPr/>
              <w:br/>
            </w:r>
            <w:r>
              <w:rPr>
                <w:rFonts w:eastAsia="simsun"/>
              </w:rPr>
              <w:t xml:space="preserve">城市: North York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www.ronganchina.com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123.57.148.160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c.tenor.com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128.242.240.253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applog.uc.cn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116.132.216.103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newsstand.googleusercontent.com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142.251.215.225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www.bangcle.com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47.93.77.202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cn.bing.com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202.89.233.100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encrypted-tbn0.gstatic.com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172.217.14.206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googlehosted.l.googleusercontent.com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142.251.215.225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gjapplog.ucweb.com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157.185.189.158 </w:t>
            </w:r>
            <w:r>
              <w:rPr/>
              <w:br/>
            </w:r>
            <w:r>
              <w:rPr>
                <w:rFonts w:eastAsia="simsun"/>
              </w:rPr>
              <w:t xml:space="preserve">所属国家: Canada </w:t>
            </w:r>
            <w:r>
              <w:rPr/>
              <w:br/>
            </w:r>
            <w:r>
              <w:rPr>
                <w:rFonts w:eastAsia="simsun"/>
              </w:rPr>
              <w:t xml:space="preserve">地区: Ontario </w:t>
            </w:r>
            <w:r>
              <w:rPr/>
              <w:br/>
            </w:r>
            <w:r>
              <w:rPr>
                <w:rFonts w:eastAsia="simsun"/>
              </w:rPr>
              <w:t xml:space="preserve">城市: North York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123.249.62.130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media.tenor.com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199.59.148.8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lh3-dz.googleusercontent.com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172.217.14.225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46.82.174.69 </w:t>
            </w:r>
            <w:r>
              <w:rPr/>
              <w:br/>
            </w:r>
            <w:r>
              <w:rPr>
                <w:rFonts w:eastAsia="simsun"/>
              </w:rPr>
              <w:t xml:space="preserve">所属国家: Germany </w:t>
            </w:r>
            <w:r>
              <w:rPr/>
              <w:br/>
            </w:r>
            <w:r>
              <w:rPr>
                <w:rFonts w:eastAsia="simsun"/>
              </w:rPr>
              <w:t xml:space="preserve">地区: Niedersachsen </w:t>
            </w:r>
            <w:r>
              <w:rPr/>
              <w:br/>
            </w:r>
            <w:r>
              <w:rPr>
                <w:rFonts w:eastAsia="simsun"/>
              </w:rPr>
              <w:t xml:space="preserve">城市: Braunschweig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110.242.68.4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www.xacbank.com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124.115.228.235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3745c70-dcde-4a92-b3d6-4112b0a9be64"/>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b5502e0-1934-4ae8-ac29-f56f4b7a10de"/>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com/bangcle/everisk/checkers/https/HttpsChecker.java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https://cn.bing.com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com/bangcle/everisk/checkers/https/HttpsChecker.java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https://www.bangcle.com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com/bangcle/everisk/util/http/HttpClient.java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http://www.xacbank.com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https://applog.uc.cn/collecthttps://gjapplog.ucweb.com/collectauthuhttps://woodpecker.uc.cnhttps://w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https://applog.uc.cn/collect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https://wpk-auth.ucweb.com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https://gjapplog.ucweb.com/collect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https://www.bangcle.com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social-magazines-prod.storage.googleapis.com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http://www.xacbank.com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https://www.ronganchina.com/android/ronganui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c.tenor.com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play.googleapis.com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newsstand.googleusercontent.com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encrypted-tbn0.gstatic.com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googlehosted.l.googleusercontent.com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http://www.apache.org/licenses/LICENSE-2.0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www.googleapis.com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https://woodpecker.uc.cn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media.tenor.com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lh3-dz.googleusercontent.com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http://gcc.gnu.org/bugs.html):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https://github.com/opencv/opencv/pull/15050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lib/arm64-v8a/libhfyuv.so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389"/>
        <w:gridCol w:w="360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b292f45-3788-4206-8ebc-9673a49ab43e"/>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ab142be-cd60-41c5-b610-107f7fb32d4a"/>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6i@ci._ihh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1@aز.pdb٢u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pg1@cز.pdbآ </w:t>
            </w:r>
            <w:r>
              <w:rPr/>
              <w:br/>
            </w:r>
            <w:r>
              <w:t xml:space="preserve">ӈw@6.fz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659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3cc997d-03d2-4400-adde-8456048e91c2"/>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ac4c8cc-ee03-4b4e-a7cb-43069758a7e0"/>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com/bangcle/everisk/checkers/emulator/EmulatorDetector.java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com/bangcle/everisk/checkers/emulator/EmulatorDetector.java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com/bangcle/everisk/checkers/emulator/EmulatorDetector.java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com/bangcle/everisk/checkers/emulator/EmulatorDetector.java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com/bangcle/everisk/checkers/emulator/EmulatorDetector.java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com/bangcle/everisk/checkers/emulator/EmulatorDetector.java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com/bangcle/everisk/checkers/emulator/EmulatorDetector.java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com/bangcle/everisk/checkers/emulator/EmulatorDetector.java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com/bangcle/everisk/checkers/emulator/EmulatorDetector.java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com/bangcle/everisk/checkers/emulator/EmulatorDetector.java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com/bangcle/everisk/checkers/emulator/EmulatorDetector.java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com/bangcle/everisk/checkers/emulator/EmulatorDetector.java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com/bangcle/everisk/checkers/emulator/EmulatorDetector.java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com/bangcle/everisk/checkers/emulator/EmulatorDetector.java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com/bangcle/everisk/checkers/emulator/EmulatorDetector.java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com/bangcle/everisk/checkers/emulator/EmulatorDetector.java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C=中国, ST=陕西省, L=西安市, O=西安银行股份有限公司, OU=西安银行股份有限公司, CN=西安银行股份有限公司 签名算法: rsassa_pkcs1v15 有效期自: 2015-01-16 12:06:49+00:00 有效期至: 3014-05-19 12:06:49+00:00 发行人: C=中国, ST=陕西省, L=西安市, O=西安银行股份有限公司, OU=西安银行股份有限公司, CN=西安银行股份有限公司 序列号: 0xba58e09 哈希算法: sha256 md5值: 0f31b3bcd0439fa7ae4a9228eb3bdedf sha1值: 7c9bbbff9db6da6718fa11d312c718b5e3b40b30 sha256值: 4d56a44921612f26666ce8654a7f2df3c7ea2e3f29636bf23f1ab15bfd49b662 sha512值: d14576639fe7e9673a1522e5a34491a4fe072c10d36a326a8f58a8a1f92c3e3e14d24711758e84aec11375937b9787c7ba026d7208c609d727a420b403e18071 公钥算法: rsa 密钥长度: 2048 指纹: c83db8aa8e0dcf4290b2a83d6ae97065ab3119d8314efc94733ff955c51d79cc</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8cf2cc1-48ca-4bbc-b672-e65a4162831f"/>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"fh_no_session_info" : "未获取到会话信息，请稍后重试！"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"function_description_connect_bluetoothkey" : "连接蓝牙Key"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"gesture_pwd_verify_fatal" : "手势密码验证失败，请重新登录"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"get_location_auth_failed" : "请确认定位相关权限已开启"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"getcontact_failed_auth" : "获取授权失败"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"go_to_alipay_auth" : "去支付宝授权"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"h5_bug_me_err_user" : "非法用户"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"h5_sessiontab_notice_failmsg" : "耽误您的时间，我们深表歉意！"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"h5_sessiontab_notice_failtitle" : "服务暂不可用，请稍后再试"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"h5_sessiontab_toast" : "提示: 入口url不在tabbar内，仅RC和测试可见"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"h5_sessionwarningpart1" : "业务内已有"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"h5_sessionwarningpart2" : "个页面,谨慎新开页面,否则内存溃坝业务异常! 此弹框只是开发版警告，对业务无影响!"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"iconfont_add_user"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"iconfont_systen_key"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"iconfont_user"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"input_init_pwd" : "柜面签约用户，请输入柜面签约初始密码。"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"locate_failed_auth" : "GPS打开，但用户未授权"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"not_authed_exit" : "退出"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"not_authed_retry" : "重试"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"private_service_tip" : "我是您的%1$s 您可以给我留言，我将第一时间与您联系。"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 : "登录密码"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"pwd_input_dialog_titile" : "标题"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"setting_taobao_auth" : "淘宝账户信息"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"updatapwd_tip" : "为了您的资金安全，请勿将交易密码设置成与常用软件相同或相似密码，请勿使用生日、手机号、身份证号等作为交易密码"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"use_fingerprint_to_authenticate_key" : "使用指纹认证key"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"use_fingerprint_to_authenticate_title" : "使用指纹认证"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"h5_sessiontab_notice_failmsg" : "We apologize for the delay!"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"h5_sessiontab_notice_failtitle" : "Service is temporarily unavailable, please try again later"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"h5_sessionwarningpart1" : "contained in business"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"h5_sessionwarningpart2" : "pages. Please be cautious to open new page, which may cause memory crash and business error.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"locate_failed_auth" : "GPS is on, but authorization of user is requested"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"pwd_input_dialog_titile" : "Title"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"h5_sessiontab_notice_failmsg" : "耽誤您的時間，我們深表歉意！"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"h5_sessiontab_notice_failtitle" : "服務暫不可用，請稍後再試"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"h5_sessionwarningpart1" : "業務內已有"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"h5_sessionwarningpart2" : "個頁面,謹慎新開頁面,否則內存潰壩業務異常!"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"locate_failed_auth" : "GPS打開，但用戶未授權"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"pwd_input_dialog_titile" : "標題"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"h5_sessiontab_notice_failmsg" : "耽誤您的時間，我們深表歉意！"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"h5_sessiontab_notice_failtitle" : "服務暫不可用，請稍後再試"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"h5_sessionwarningpart1" : "業務內已有"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"h5_sessionwarningpart2" : "個頁面,謹慎新開頁面,否則內存潰壩業務異常!"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"locate_failed_auth" : "GPS打開，但用戶未授權"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"pwd_input_dialog_titile" : "標題"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f2554d1-2ff6-4e6b-a456-7171cc83e0d3"/>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a0f8344-4a58-44e2-a35a-d50394e4f66f"/>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6cde05d-79e8-4606-8a14-9f7fb5a72039"/>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4ff0ad6-38be-4a18-bc44-dc0f5e8b4c30"/>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eaedf5f-874a-41f9-b49e-fc8428ec2cd3"/>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485ed11-6bf9-4912-800d-054ccc434198"/>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d0d7a55-06de-4fbe-b463-5c51f438e41d"/>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24982a4-8435-4e54-8faf-1c506197a947"/>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de8bdbc-ef24-45bb-92fe-9d657f4ae774"/>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android.permission.RESTART_PACKAGES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android.permission.BIND_NFC_SERVICE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HostApduService 或 OffHostApduService 必须要求,以确保只有系统可以绑定到它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android.permission.NFC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控制近场通信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允许应用程序与近场通信 (NFC) 标签,卡和读卡器进行通信</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android.permission.ACCESS_ASSISTED_GPS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android.permission.UPDATE_DEVICE_STATS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修改电池统计信息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允许修改收集的电池统计信息。不供普通应用程序使用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com.yitong.xian.mbank.permission.MIPUSH_RECEIVE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android.permission.CHANGE_WIFI_MULTICAST_STATE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允许Wi-Fi多播接收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允许应用程序接收不是直接发送到您设备的数据包。这在发现附近提供的服务时很有用。它比非多播模式使用更多的功率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android.permission.FLAG_ACTIVITY_NEW_TASK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android.permission.ACCESS_LOCATION_EXTRA_COMMANDS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访问额外的位置提供程序命令，恶意应用程序可能会使用它来干扰 GPS 或其他位置源的操作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android.permission.ACTIVITY_RECOGNITION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android.permission.BLUETOOTH_PRIVILEGED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允许应用程序在没有用户交互的情况下配对蓝牙设备,并允许或禁止电话簿访问或消息访问。这不适用于第三方应用程序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android.hardware.camera.autofocus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android.permission.PACKAGE_USAGE_STATS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更新组件使用统计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允许修改收集的组件使用统计。不供普通应用程序使用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com.yitong.xian.mbank.permission.PROCESS_PUSH_MSG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com.yitong.xian.mbank.permission.PUSH_PROVIDER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android.permission.ZTE_HEARTYSERVICE_MANAGEMENT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android.permission.SCHEDULE_EXACT_ALARM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允许应用程序使用精确的警报调度 API 来执行对时间敏感的后台工作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672"/>
        <w:gridCol w:w="332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74cdc57-b11b-41a1-a82f-694a96ab6b29"/>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28ff5b2-59e1-4429-8da0-531023667c35"/>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com.yitong.mbank.app.android.activity.SplashActivity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xamobile://, </w:t>
            </w:r>
            <w:r>
              <w:rPr/>
              <w:br/>
            </w:r>
            <w:r>
              <w:rPr>
                <w:b/>
              </w:rPr>
              <w:t xml:space="preserve">Hosts:</w:t>
            </w:r>
            <w:r>
              <w:t xml:space="preserve"> xianmobilebank,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36de3c70-17aa-436c-a032-d3b641baa072">
    <w:name w:val="SpireTableThStyle36de3c70-17aa-436c-a032-d3b641baa072"/>
    <w:basedOn w:val="Normal"/>
    <w:qFormat/>
    <w:pPr>
      <w:jc w:val="center"/>
    </w:pPr>
    <w:rPr>
      <w:rFonts w:ascii="Times New Roman" w:eastAsia="Times New Roman" w:hAnsi="Times New Roman"/>
      <w:b/>
      <w:sz w:val="24"/>
      <w:szCs w:val="24"/>
      <w:lang w:val="en-US" w:eastAsia="uk-UA" w:bidi="ar-SA"/>
    </w:rPr>
  </w:style>
  <w:style w:type="paragraph" w:styleId="SpireTableThStylee96f3123-90b6-4298-a9bf-29697a21ce2c">
    <w:name w:val="SpireTableThStylee96f3123-90b6-4298-a9bf-29697a21ce2c"/>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6068d584-2cf0-43ba-87ac-84a778353ca3">
    <w:name w:val="SpireTableThStyle6068d584-2cf0-43ba-87ac-84a778353ca3"/>
    <w:basedOn w:val="Normal"/>
    <w:qFormat/>
    <w:pPr>
      <w:jc w:val="center"/>
    </w:pPr>
    <w:rPr>
      <w:rFonts w:ascii="Times New Roman" w:eastAsia="Times New Roman" w:hAnsi="Times New Roman"/>
      <w:b/>
      <w:sz w:val="24"/>
      <w:szCs w:val="24"/>
      <w:lang w:val="en-US" w:eastAsia="uk-UA" w:bidi="ar-SA"/>
    </w:rPr>
  </w:style>
  <w:style w:type="paragraph" w:styleId="SpireTableThStyledffa2cd5-a870-4bc2-acac-8c7b107d4374">
    <w:name w:val="SpireTableThStyledffa2cd5-a870-4bc2-acac-8c7b107d4374"/>
    <w:basedOn w:val="Normal"/>
    <w:qFormat/>
    <w:pPr>
      <w:jc w:val="center"/>
    </w:pPr>
    <w:rPr>
      <w:rFonts w:ascii="Times New Roman" w:eastAsia="Times New Roman" w:hAnsi="Times New Roman"/>
      <w:b/>
      <w:sz w:val="24"/>
      <w:szCs w:val="24"/>
      <w:lang w:val="en-US" w:eastAsia="uk-UA" w:bidi="ar-SA"/>
    </w:rPr>
  </w:style>
  <w:style w:type="paragraph" w:styleId="SpireTableThStyle2951cb00-13f5-4071-8523-e2c35b40b4f8">
    <w:name w:val="SpireTableThStyle2951cb00-13f5-4071-8523-e2c35b40b4f8"/>
    <w:basedOn w:val="Normal"/>
    <w:qFormat/>
    <w:pPr>
      <w:jc w:val="center"/>
    </w:pPr>
    <w:rPr>
      <w:rFonts w:ascii="Times New Roman" w:eastAsia="Times New Roman" w:hAnsi="Times New Roman"/>
      <w:b/>
      <w:sz w:val="24"/>
      <w:szCs w:val="24"/>
      <w:lang w:val="en-US" w:eastAsia="uk-UA" w:bidi="ar-SA"/>
    </w:rPr>
  </w:style>
  <w:style w:type="paragraph" w:styleId="SpireTableThStyle5002f98c-9fe8-4def-9b8d-41eec57feb14">
    <w:name w:val="SpireTableThStyle5002f98c-9fe8-4def-9b8d-41eec57feb14"/>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3ebc5365-5090-4cf4-80d8-79f76b459356">
    <w:name w:val="SpireTableThStyle3ebc5365-5090-4cf4-80d8-79f76b459356"/>
    <w:basedOn w:val="Normal"/>
    <w:qFormat/>
    <w:pPr>
      <w:jc w:val="center"/>
    </w:pPr>
    <w:rPr>
      <w:rFonts w:ascii="Times New Roman" w:eastAsia="Times New Roman" w:hAnsi="Times New Roman"/>
      <w:b/>
      <w:sz w:val="24"/>
      <w:szCs w:val="24"/>
      <w:lang w:val="en-US" w:eastAsia="uk-UA" w:bidi="ar-SA"/>
    </w:rPr>
  </w:style>
  <w:style w:type="paragraph" w:styleId="SpireTableThStyle5aa5c32f-ab52-4e20-9761-fddc32c5f5b7">
    <w:name w:val="SpireTableThStyle5aa5c32f-ab52-4e20-9761-fddc32c5f5b7"/>
    <w:basedOn w:val="Normal"/>
    <w:qFormat/>
    <w:pPr>
      <w:jc w:val="center"/>
    </w:pPr>
    <w:rPr>
      <w:rFonts w:ascii="Times New Roman" w:eastAsia="Times New Roman" w:hAnsi="Times New Roman"/>
      <w:b/>
      <w:sz w:val="24"/>
      <w:szCs w:val="24"/>
      <w:lang w:val="en-US" w:eastAsia="uk-UA" w:bidi="ar-SA"/>
    </w:rPr>
  </w:style>
  <w:style w:type="paragraph" w:styleId="SpireTableThStyle63745c70-dcde-4a92-b3d6-4112b0a9be64">
    <w:name w:val="SpireTableThStyle63745c70-dcde-4a92-b3d6-4112b0a9be64"/>
    <w:basedOn w:val="Normal"/>
    <w:qFormat/>
    <w:pPr>
      <w:jc w:val="center"/>
    </w:pPr>
    <w:rPr>
      <w:rFonts w:ascii="Times New Roman" w:eastAsia="Times New Roman" w:hAnsi="Times New Roman"/>
      <w:b/>
      <w:sz w:val="24"/>
      <w:szCs w:val="24"/>
      <w:lang w:val="en-US" w:eastAsia="uk-UA" w:bidi="ar-SA"/>
    </w:rPr>
  </w:style>
  <w:style w:type="paragraph" w:styleId="SpireTableThStyle5b5502e0-1934-4ae8-ac29-f56f4b7a10de">
    <w:name w:val="SpireTableThStyle5b5502e0-1934-4ae8-ac29-f56f4b7a10de"/>
    <w:basedOn w:val="Normal"/>
    <w:qFormat/>
    <w:pPr>
      <w:jc w:val="center"/>
    </w:pPr>
    <w:rPr>
      <w:rFonts w:ascii="Times New Roman" w:eastAsia="Times New Roman" w:hAnsi="Times New Roman"/>
      <w:b/>
      <w:sz w:val="24"/>
      <w:szCs w:val="24"/>
      <w:lang w:val="en-US" w:eastAsia="uk-UA" w:bidi="ar-SA"/>
    </w:rPr>
  </w:style>
  <w:style w:type="paragraph" w:styleId="SpireTableThStyleab292f45-3788-4206-8ebc-9673a49ab43e">
    <w:name w:val="SpireTableThStyleab292f45-3788-4206-8ebc-9673a49ab43e"/>
    <w:basedOn w:val="Normal"/>
    <w:qFormat/>
    <w:pPr>
      <w:jc w:val="center"/>
    </w:pPr>
    <w:rPr>
      <w:rFonts w:ascii="Times New Roman" w:eastAsia="Times New Roman" w:hAnsi="Times New Roman"/>
      <w:b/>
      <w:sz w:val="24"/>
      <w:szCs w:val="24"/>
      <w:lang w:val="en-US" w:eastAsia="uk-UA" w:bidi="ar-SA"/>
    </w:rPr>
  </w:style>
  <w:style w:type="paragraph" w:styleId="SpireTableThStyle2ab142be-cd60-41c5-b610-107f7fb32d4a">
    <w:name w:val="SpireTableThStyle2ab142be-cd60-41c5-b610-107f7fb32d4a"/>
    <w:basedOn w:val="Normal"/>
    <w:qFormat/>
    <w:pPr>
      <w:jc w:val="center"/>
    </w:pPr>
    <w:rPr>
      <w:rFonts w:ascii="Times New Roman" w:eastAsia="Times New Roman" w:hAnsi="Times New Roman"/>
      <w:b/>
      <w:sz w:val="24"/>
      <w:szCs w:val="24"/>
      <w:lang w:val="en-US" w:eastAsia="uk-UA" w:bidi="ar-SA"/>
    </w:rPr>
  </w:style>
  <w:style w:type="paragraph" w:styleId="SpireTableThStyle53cc997d-03d2-4400-adde-8456048e91c2">
    <w:name w:val="SpireTableThStyle53cc997d-03d2-4400-adde-8456048e91c2"/>
    <w:basedOn w:val="Normal"/>
    <w:qFormat/>
    <w:pPr>
      <w:jc w:val="center"/>
    </w:pPr>
    <w:rPr>
      <w:rFonts w:ascii="Times New Roman" w:eastAsia="Times New Roman" w:hAnsi="Times New Roman"/>
      <w:b/>
      <w:sz w:val="24"/>
      <w:szCs w:val="24"/>
      <w:lang w:val="en-US" w:eastAsia="uk-UA" w:bidi="ar-SA"/>
    </w:rPr>
  </w:style>
  <w:style w:type="paragraph" w:styleId="SpireTableThStyle7ac4c8cc-ee03-4b4e-a7cb-43069758a7e0">
    <w:name w:val="SpireTableThStyle7ac4c8cc-ee03-4b4e-a7cb-43069758a7e0"/>
    <w:basedOn w:val="Normal"/>
    <w:qFormat/>
    <w:pPr>
      <w:jc w:val="center"/>
    </w:pPr>
    <w:rPr>
      <w:rFonts w:ascii="Times New Roman" w:eastAsia="Times New Roman" w:hAnsi="Times New Roman"/>
      <w:b/>
      <w:sz w:val="24"/>
      <w:szCs w:val="24"/>
      <w:lang w:val="en-US" w:eastAsia="uk-UA" w:bidi="ar-SA"/>
    </w:rPr>
  </w:style>
  <w:style w:type="paragraph" w:styleId="SpireTableThStyle48cf2cc1-48ca-4bbc-b672-e65a4162831f">
    <w:name w:val="SpireTableThStyle48cf2cc1-48ca-4bbc-b672-e65a4162831f"/>
    <w:basedOn w:val="Normal"/>
    <w:qFormat/>
    <w:pPr>
      <w:jc w:val="center"/>
    </w:pPr>
    <w:rPr>
      <w:rFonts w:ascii="Times New Roman" w:eastAsia="Times New Roman" w:hAnsi="Times New Roman"/>
      <w:b/>
      <w:sz w:val="24"/>
      <w:szCs w:val="24"/>
      <w:lang w:val="en-US" w:eastAsia="uk-UA" w:bidi="ar-SA"/>
    </w:rPr>
  </w:style>
  <w:style w:type="paragraph" w:styleId="SpireTableThStyle5f2554d1-2ff6-4e6b-a456-7171cc83e0d3">
    <w:name w:val="SpireTableThStyle5f2554d1-2ff6-4e6b-a456-7171cc83e0d3"/>
    <w:basedOn w:val="Normal"/>
    <w:qFormat/>
    <w:pPr>
      <w:jc w:val="center"/>
    </w:pPr>
    <w:rPr>
      <w:rFonts w:ascii="Times New Roman" w:eastAsia="Times New Roman" w:hAnsi="Times New Roman"/>
      <w:b/>
      <w:sz w:val="24"/>
      <w:szCs w:val="24"/>
      <w:lang w:val="en-US" w:eastAsia="uk-UA" w:bidi="ar-SA"/>
    </w:rPr>
  </w:style>
  <w:style w:type="paragraph" w:styleId="SpireTableThStyle3a0f8344-4a58-44e2-a35a-d50394e4f66f">
    <w:name w:val="SpireTableThStyle3a0f8344-4a58-44e2-a35a-d50394e4f66f"/>
    <w:basedOn w:val="Normal"/>
    <w:qFormat/>
    <w:pPr>
      <w:jc w:val="center"/>
    </w:pPr>
    <w:rPr>
      <w:rFonts w:ascii="Times New Roman" w:eastAsia="Times New Roman" w:hAnsi="Times New Roman"/>
      <w:b/>
      <w:sz w:val="24"/>
      <w:szCs w:val="24"/>
      <w:lang w:val="en-US" w:eastAsia="uk-UA" w:bidi="ar-SA"/>
    </w:rPr>
  </w:style>
  <w:style w:type="paragraph" w:styleId="SpireTableThStylee6cde05d-79e8-4606-8a14-9f7fb5a72039">
    <w:name w:val="SpireTableThStylee6cde05d-79e8-4606-8a14-9f7fb5a72039"/>
    <w:basedOn w:val="Normal"/>
    <w:qFormat/>
    <w:pPr>
      <w:jc w:val="center"/>
    </w:pPr>
    <w:rPr>
      <w:rFonts w:ascii="Times New Roman" w:eastAsia="Times New Roman" w:hAnsi="Times New Roman"/>
      <w:b/>
      <w:sz w:val="24"/>
      <w:szCs w:val="24"/>
      <w:lang w:val="en-US" w:eastAsia="uk-UA" w:bidi="ar-SA"/>
    </w:rPr>
  </w:style>
  <w:style w:type="paragraph" w:styleId="SpireTableThStylef4ff0ad6-38be-4a18-bc44-dc0f5e8b4c30">
    <w:name w:val="SpireTableThStylef4ff0ad6-38be-4a18-bc44-dc0f5e8b4c30"/>
    <w:basedOn w:val="Normal"/>
    <w:qFormat/>
    <w:pPr>
      <w:jc w:val="center"/>
    </w:pPr>
    <w:rPr>
      <w:rFonts w:ascii="Times New Roman" w:eastAsia="Times New Roman" w:hAnsi="Times New Roman"/>
      <w:b/>
      <w:sz w:val="24"/>
      <w:szCs w:val="24"/>
      <w:lang w:val="en-US" w:eastAsia="uk-UA" w:bidi="ar-SA"/>
    </w:rPr>
  </w:style>
  <w:style w:type="paragraph" w:styleId="SpireTableThStyle3eaedf5f-874a-41f9-b49e-fc8428ec2cd3">
    <w:name w:val="SpireTableThStyle3eaedf5f-874a-41f9-b49e-fc8428ec2cd3"/>
    <w:basedOn w:val="Normal"/>
    <w:qFormat/>
    <w:pPr>
      <w:jc w:val="center"/>
    </w:pPr>
    <w:rPr>
      <w:rFonts w:ascii="Times New Roman" w:eastAsia="Times New Roman" w:hAnsi="Times New Roman"/>
      <w:b/>
      <w:sz w:val="24"/>
      <w:szCs w:val="24"/>
      <w:lang w:val="en-US" w:eastAsia="uk-UA" w:bidi="ar-SA"/>
    </w:rPr>
  </w:style>
  <w:style w:type="paragraph" w:styleId="SpireTableThStyle4485ed11-6bf9-4912-800d-054ccc434198">
    <w:name w:val="SpireTableThStyle4485ed11-6bf9-4912-800d-054ccc434198"/>
    <w:basedOn w:val="Normal"/>
    <w:qFormat/>
    <w:pPr>
      <w:jc w:val="center"/>
    </w:pPr>
    <w:rPr>
      <w:rFonts w:ascii="Times New Roman" w:eastAsia="Times New Roman" w:hAnsi="Times New Roman"/>
      <w:b/>
      <w:sz w:val="24"/>
      <w:szCs w:val="24"/>
      <w:lang w:val="en-US" w:eastAsia="uk-UA" w:bidi="ar-SA"/>
    </w:rPr>
  </w:style>
  <w:style w:type="paragraph" w:styleId="SpireTableThStyle7d0d7a55-06de-4fbe-b463-5c51f438e41d">
    <w:name w:val="SpireTableThStyle7d0d7a55-06de-4fbe-b463-5c51f438e41d"/>
    <w:basedOn w:val="Normal"/>
    <w:qFormat/>
    <w:pPr>
      <w:jc w:val="center"/>
    </w:pPr>
    <w:rPr>
      <w:rFonts w:ascii="Times New Roman" w:eastAsia="Times New Roman" w:hAnsi="Times New Roman"/>
      <w:b/>
      <w:sz w:val="24"/>
      <w:szCs w:val="24"/>
      <w:lang w:val="en-US" w:eastAsia="uk-UA" w:bidi="ar-SA"/>
    </w:rPr>
  </w:style>
  <w:style w:type="paragraph" w:styleId="SpireTableThStyle324982a4-8435-4e54-8faf-1c506197a947">
    <w:name w:val="SpireTableThStyle324982a4-8435-4e54-8faf-1c506197a947"/>
    <w:basedOn w:val="Normal"/>
    <w:qFormat/>
    <w:pPr>
      <w:jc w:val="center"/>
    </w:pPr>
    <w:rPr>
      <w:rFonts w:ascii="Times New Roman" w:eastAsia="Times New Roman" w:hAnsi="Times New Roman"/>
      <w:b/>
      <w:sz w:val="24"/>
      <w:szCs w:val="24"/>
      <w:lang w:val="en-US" w:eastAsia="uk-UA" w:bidi="ar-SA"/>
    </w:rPr>
  </w:style>
  <w:style w:type="paragraph" w:styleId="SpireTableThStyle3de8bdbc-ef24-45bb-92fe-9d657f4ae774">
    <w:name w:val="SpireTableThStyle3de8bdbc-ef24-45bb-92fe-9d657f4ae774"/>
    <w:basedOn w:val="Normal"/>
    <w:qFormat/>
    <w:pPr>
      <w:jc w:val="center"/>
    </w:pPr>
    <w:rPr>
      <w:rFonts w:ascii="Times New Roman" w:eastAsia="Times New Roman" w:hAnsi="Times New Roman"/>
      <w:b/>
      <w:sz w:val="24"/>
      <w:szCs w:val="24"/>
      <w:lang w:val="en-US" w:eastAsia="uk-UA" w:bidi="ar-SA"/>
    </w:rPr>
  </w:style>
  <w:style w:type="paragraph" w:styleId="SpireTableThStyle874cdc57-b11b-41a1-a82f-694a96ab6b29">
    <w:name w:val="SpireTableThStyle874cdc57-b11b-41a1-a82f-694a96ab6b29"/>
    <w:basedOn w:val="Normal"/>
    <w:qFormat/>
    <w:pPr>
      <w:jc w:val="center"/>
    </w:pPr>
    <w:rPr>
      <w:rFonts w:ascii="Times New Roman" w:eastAsia="Times New Roman" w:hAnsi="Times New Roman"/>
      <w:b/>
      <w:sz w:val="24"/>
      <w:szCs w:val="24"/>
      <w:lang w:val="en-US" w:eastAsia="uk-UA" w:bidi="ar-SA"/>
    </w:rPr>
  </w:style>
  <w:style w:type="paragraph" w:styleId="SpireTableThStylec28ff5b2-59e1-4429-8da0-531023667c35">
    <w:name w:val="SpireTableThStylec28ff5b2-59e1-4429-8da0-531023667c35"/>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2025-07-18T13:32:29Z</dcterms:created>
  <dcterms:modified xsi:type="dcterms:W3CDTF">2025-07-18T13:32:29Z</dcterms:modified>
</cp:coreProperties>
</file>