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调查采样（ 1.47.2版本）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76ace-4a39-4a87-851a-08db91d0d7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2a4e4e-616c-4433-8a42-1bef4594bf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调查采样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1.47.2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com.jianku51.ssp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2025年5月31日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40623-e66c-4e63-b0d7-e42bb5a985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6b606a-51ba-44b3-b38e-2dda2973d2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ssp-ssp-1.47.2.apk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2e99a51ec36fbb3ca804aa508125c54e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5bcf14553e43012f61a1a82c0fce6dec11f98532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4eb7b23aa2106bdcf0663fb2bdf3c014628fba1f2ab875dbc5f8b1099da93821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9"/>
        <w:gridCol w:w="58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ac875e-5514-4a09-aa39-1cc24fd6e3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f91627-c882-40a1-8d54-fca3bdd1ba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调查采样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com.jianku51.ssp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com.jianku51.ssp.login.LoginActivity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1.47.2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8"/>
        <w:gridCol w:w="56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a0a116-9547-4e81-aaad-059657a601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a1603b-a48e-4f73-aa40-3613e4586e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inspire.ec.europa.eu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18.66.147.38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tiledbasemaps.arcgis.com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52.37.229.147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nominatim.openstreetmap.org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69.197.153.180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server.arcgisonline.com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dev.virtualearth.net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api.geonames.org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178.63.52.141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gis.agri.cn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202.127.45.248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www.esri.com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104.120.9.195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s.tianditu.gov.cn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gdal.orgtext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collada.org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sanpu.iarrp.cn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43.250.33.9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18.234.22.44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xml.nls.fi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195.156.69.167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Pohjanmaa </w:t>
            </w:r>
            <w:r>
              <w:rPr/>
              <w:br/>
            </w:r>
            <w:r>
              <w:rPr>
                <w:rFonts w:eastAsia="simsun"/>
              </w:rPr>
              <w:t xml:space="preserve">城市: Vora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basemaps.arcgis.com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18.172.31.83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where.yahooapis.com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basemapsqa.arcgis.com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13.249.160.34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www.safe.com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45.77.186.192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nanchang.3zyun.com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47.101.148.107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www.gaia-gis.it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195.231.20.209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Toscana </w:t>
            </w:r>
            <w:r>
              <w:rPr/>
              <w:br/>
            </w:r>
            <w:r>
              <w:rPr>
                <w:rFonts w:eastAsia="simsun"/>
              </w:rPr>
              <w:t xml:space="preserve">城市: Arezzo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docs.opengeospatial.org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open.mapquestapi.com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basemapsdev-api.arcgis.com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13.35.49.128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ogr.maptools.org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94.23.4.142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Hauts-de-France </w:t>
            </w:r>
            <w:r>
              <w:rPr/>
              <w:br/>
            </w:r>
            <w:r>
              <w:rPr>
                <w:rFonts w:eastAsia="simsun"/>
              </w:rPr>
              <w:t xml:space="preserve">城市: Roubaix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basemaps-api.arcgis.com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3.165.11.105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tiledbasemapsdev.arcgis.com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54.71.99.166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services.arcgisonline.com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basemapsdev.arcgis.com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3.164.143.58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www.spatialreference.org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spatialreference.org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www.geopackage.org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267018-e15a-4400-8601-aa95212168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53ce81-56b0-4a27-b366-2941ee0e8b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https://developers.arcgis.com/api-keys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com/esri/arcgisruntime/a/f/d/h/c.java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com/esri/arcgisruntime/internal/apachehttp/client5/http/impl/q/a0.java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https://sanpu.iarrp.cn/api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com/jianku51/ssp/BuildConfig.java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http://%s.tianditu.gov.cn/%s/wmts?tk=%s&amp;service=wmts&amp;request=GetTile&amp;version=1.0.0&amp;LAYER=%s&amp;tileMatrixSet=%s&amp;TileMatrix=%d&amp;TileRow=%d&amp;TileCol=%d&amp;style=default&amp;format=tiles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com/jianku51/ssp/ui/comm/HostLayer.java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http://gis.agri.cn/map/iserver/services/map-%s/wmts100?id=%s&amp;ak=%s&amp;SERVICE=WMTS&amp;REQUEST=GetTile&amp;VERSION=1.0.0&amp;LAYER=%s&amp;STYLE=default&amp;TILEMATRIXSET=%s&amp;TILEMATRIX=%s&amp;TILEROW=%s&amp;TILECOL=%s&amp;FORMAT=image/png&amp;role=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com/jianku51/ssp/ui/comm/HostLayer.java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https://nanchang.3zyun.com/image/wmts/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com/jianku51/ssp/ui/comm/HostLayer.java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https://www.arcgis.com/sharing/rest/content/items/747cb7a5329c478cbe6981076cc879c5/resources/styles/root.json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https://basemaps.arcgis.com/arcgis/rest/services/World_Basemap_Export_v2/VectorTileServer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http://www.opengis.net/gml/3.2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http://www.opengis.net/gmlsf/2.0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http://schemas.opengis.net/gmlsfProfile/2.0/gmlsfLevels.xsd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https://basemapsdev.arcgis.com/arcgis/rest/services/World_Basemap_v2/VectorTileServer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https://basemapsdev-api.arcgis.com/arcgis/rest/services/styles/ArcGIS:LightGray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https://basemapsdev-api.arcgis.com/arcgis/rest/services/styles/OSM:LightGray:Labels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https://basemaps-api.arcgis.com/arcgis/rest/services/styles/ArcGIS:StreetsRelief:Base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http://www.opengis.net/kml/2.3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https://basemapsdev-api.arcgis.com/arcgis/rest/services/styles/OSM:Standard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https://basemaps-api.arcgis.com/arcgis/rest/services/styles/ArcGIS:Imagery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https://basemaps-api.arcgis.com/arcgis/rest/services/styles/ArcGIS:Streets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http://www.opengis.net/wfs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http://gdal.org'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http://www.geopackage.org/spec120/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https://www.arcgis.com/sharing/rest/content/items/1768e8369a214dfab4e2167d5c5f2454/resources/styles/root.json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https://basemapsdev-api.arcgis.com/arcgis/rest/services/styles/ArcGIS:ModernAntique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https://basemapsdev-api.arcgis.com/arcgis/rest/services/styles/OSM:LightGray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https://basemaps-api.arcgis.com/arcgis/rest/services/styles/ArcGIS:ChartedTerritory:Base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http://www.opengis.net/def/ogc-eo/opt/SpectralMode/Panchromatic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https://basemapsdev-api.arcgis.com/arcgis/rest/services/styles/ArcGIS:DarkGray:Base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https://basemapsdev-api.arcgis.com/arcgis/rest/services/styles/ArcGIS:StreetsNight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https://basemapsdev-api.arcgis.com/arcgis/rest/services/styles/OSM:StandardRelief:Base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https://basemapsdev-api.arcgis.com/arcgis/rest/services/styles/OSM:DarkGray:Base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https://server.arcgisonline.com/ArcGIS/rest/services/World_Topo_Map/MapServer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https://basemapsdev-api.arcgis.com/arcgis/rest/services/styles/ArcGIS:LightGray:Base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https://basemapsdev-api.arcgis.com/arcgis/rest/services/styles/OSM:StreetsRelief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https://basemapsdev-api.arcgis.com/arcgis/rest/services/styles/OSM:DarkGray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https://basemaps-api.arcgis.com/arcgis/rest/services/styles/OSM:Standard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http://www.opengis.net/kml/2.2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http://schemas.opengis.net/kml/2.2.0/ogckml22.xsd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https://server.arcgisonline.com/ArcGIS/rest/services/World_Street_Map/MapServer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https://services.arcgisonline.com/ArcGIS/rest/services/NatGeo_World_Map/MapServer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https://tiledbasemapsdev.arcgis.com/arcgis/rest/services/Ocean/World_Ocean_Base/MapServer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https://basemapsdev-api.arcgis.com/arcgis/rest/services/styles/ArcGIS:Imagery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https://basemapsdev-api.arcgis.com/arcgis/rest/services/styles/ArcGIS:LightGray:Labels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https://basemapsdev-api.arcgis.com/arcgis/rest/services/styles/ArcGIS:Streets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https://basemapsdev-api.arcgis.com/arcgis/rest/services/styles/ArcGIS:Terrain:Base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https://basemaps-api.arcgis.com/arcgis/rest/services/styles/ArcGIS:StreetsRelief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http://spatialreference.org/ref/epsg/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http://opengis.net/def/crs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https://tiledbasemaps.arcgis.com/arcgis/rest/services/World_Imagery/MapServer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https://basemapsdev-api.arcgis.com/arcgis/rest/services/styles/ArcGIS:Terrain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https://basemapsdev-api.arcgis.com/arcgis/rest/services/styles/ArcGIS:StreetsRelief:Base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https://basemaps-api.arcgis.com/arcgis/rest/services/styles/OSM:Streets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http://maps.google.com/mapfiles/kml/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http://www.opengis.net/def/ogc-eo/opt/SpectralMode/Color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http://inspire.ec.europa.eu/enumeration/ElevationPropertyTypeValue/height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http://www.opengis.net/def/crs/EPSG/0/5714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http://www.opengis.net/wmts/1.0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https://basemapsdev-api.arcgis.com/arcgis/rest/services/styles/ArcGIS:Imagery:Labels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https://basemaps-api.arcgis.com/arcgis/rest/services/styles/ArcGIS:Imagery:Standard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https://basemaps-api.arcgis.com/arcgis/rest/services/styles/ArcGIS:DarkGray:Labels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http://www.opengis.net/def/crs/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http://ogr.maptools.org/'/&gt;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http://schemas.opengis.net/gml/3.1.1/profiles/gmlsfProfile/1.0.0/gmlsf.xsd&lt;/gmlsf:GMLProfileSchema&gt;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http://collada.org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https://services.arcgisonline.com/ArcGIS/rest/services/Canvas/World_Light_Gray_Reference/MapServer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https://tiledbasemapsdev.arcgis.com/arcgis/rest/services/Elevation/World_Hillshade_Dark/MapServer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https://basemaps-api.arcgis.com/arcgis/rest/services/styles/ArcGIS:Hillshade:Light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http://undefined_namespace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http://schemas.opengis.net/gml/3.2.1/gml.xsd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http://gdal.org/geopackage_aspatial.html',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https://www.gaia-gis.it/fossil/libspatialite/wiki?name=Shadowed+ROWID+issues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http://www.opengis.net/def/crs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https://www.arcgis.com/sharing/rest/content/items/53a353b739994e4c95d333911d07d8ef/resources/styles/root.json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https://www.arcgis.com/sharing/rest/content/items/5e9b3685f4c24d8781073dd928ebda50/resources/styles/root.json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https://tiledbasemaps.arcgis.com/arcgis/rest/services/Ocean/World_Ocean_Base/MapServer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https://tiledbasemaps.arcgis.com/arcgis/rest/services/Elevation/World_Hillshade_Dark/MapServer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https://basemapsdev-api.arcgis.com/arcgis/rest/services/styles/ArcGIS:StreetsRelief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http://www.esri.com/schemas/ArcGIS/10.1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https://services.arcgisonline.com/ArcGIS/rest/services/World_Terrain_Base/MapServer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https://basemapsdev-api.arcgis.com/arcgis/rest/services/styles/ArcGIS:DarkGray:Labels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http://schemas.opengis.net/gml/3.1.1/base/gml.xsd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http://schemas.opengis.net/gml/3.1.1/profiles/gmlsfProfile/1.0.0/gmlsfLevels.xsd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https://basemapsdev-api.arcgis.com/arcgis/rest/services/styles/ArcGIS:Oceans:Base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http://www.spatialreference.org/ref/epsg/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http://gdal.org','text/xml','%q')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http://docs.opengeospatial.org/is/17-066r1/17-066r1.html',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https://server.arcgisonline.com/ArcGIS/rest/services/Reference/World_Boundaries_and_Places/MapServer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https://tiledbasemaps.arcgis.com/arcgis/rest/services/Elevation/World_Hillshade/MapServer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https://basemapsdev-api.arcgis.com/arcgis/rest/services/styles/ArcGIS:ChartedTerritory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https://basemapsdev-api.arcgis.com/arcgis/rest/services/styles/ArcGIS:Topographic:Base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https://basemaps-api.arcgis.com/arcgis/rest/services/styles/ArcGIS:Midcentury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https://basemaps-api.arcgis.com/arcgis/rest/services/styles/OSM:StandardRelief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https://basemaps-api.arcgis.com/arcgis/rest/services/styles/OSM:LightGray:Labels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https://services.arcgisonline.com/ArcGIS/rest/services/Reference/World_Reference_Overlay/MapServer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https://www.arcgis.com/sharing/rest/content/items/30d6b8271e1849cd9c3042060001f425/resources/styles/root.json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https://tiledbasemapsdev.arcgis.com/arcgis/rest/services/World_Imagery/MapServer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https://basemapsdev-api.arcgis.com/arcgis/rest/services/styles/ArcGIS:Navigation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https://basemaps-api.arcgis.com/arcgis/rest/services/styles/ArcGIS:Terrain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https://basemapsdev-api.arcgis.com/arcgis/rest/services/styles/OSM:Streets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https://maps.google.com/mapfiles/kml/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http://ogr.maptools.org/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https://basemaps-api.arcgis.com/arcgis/rest/services/styles/OSM:LightGray:Base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http://gdal.org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https://www.arcgis.com/sharing/rest/content/items/b266e6d17fc345b498345613930fbd76/resources/styles/root.json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https://basemapsdev-api.arcgis.com/arcgis/rest/services/styles/ArcGIS:DarkGray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https://basemapsdev-api.arcgis.com/arcgis/rest/services/styles/ArcGIS:ChartedTerritory:Base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https://basemaps-api.arcgis.com/arcgis/rest/services/styles/ArcGIS:Oceans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https://basemaps-api.arcgis.com/arcgis/rest/services/styles/ArcGIS:ChartedTerritory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http://www.safe.com/gml/fme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https://basemapsdev-api.arcgis.com/arcgis/rest/services/styles/ArcGIS:Oceans:Labels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https://basemaps-api.arcgis.com/arcgis/rest/services/styles/ArcGIS:ColoredPencil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https://basemaps-api.arcgis.com/arcgis/rest/services/styles/OSM:DarkGray:Base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https://www.arcgis.com/sharing/rest/content/items/291da5eab3a0412593b66d384379f89f/resources/styles/root.json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https://tiledbasemapsdev.arcgis.com/arcgis/rest/services/Elevation/World_Hillshade/MapServer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https://basemaps-api.arcgis.com/arcgis/rest/services/styles/ArcGIS:Terrain:Base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https://basemaps-api.arcgis.com/arcgis/rest/services/styles/ArcGIS:Nova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http://www.opengis.net/def/crs/EPSG/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https://www.arcgis.com/sharing/rest/content/items/86f556a2d1fd468181855a35e344567f/resources/styles/root.json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https://basemapsdev-api.arcgis.com/arcgis/rest/services/styles/ArcGIS:NavigationNight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https://basemapsdev-api.arcgis.com/arcgis/rest/services/styles/ArcGIS:Newspaper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https://basemaps-api.arcgis.com/arcgis/rest/services/styles/ArcGIS:Navigation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https://services.arcgisonline.com/ArcGIS/rest/services/Canvas/World_Light_Gray_Base/MapServer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https://basemaps.arcgis.com/arcgis/rest/services/World_Basemap_v2/VectorTileServer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https://basemapsdev-api.arcgis.com/arcgis/rest/services/styles/ArcGIS:Imagery:Standard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https://basemapsdev-api.arcgis.com/arcgis/rest/services/styles/ArcGIS:Hillshade:Light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https://basemapsdev-api.arcgis.com/arcgis/rest/services/styles/ArcGIS:Hillshade:Dark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https://basemaps-api.arcgis.com/arcgis/rest/services/styles/ArcGIS:Oceans:Labels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https://basemaps-api.arcgis.com/arcgis/rest/services/styles/OSM:StandardRelief:Base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http://spatialreference.org/ref/sr-org/6928/ogcwkt/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http://www.opengis.net/gml/srs/epsg.xml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https://services.arcgisonline.com/arcgis/rest/services/Ocean/World_Ocean_Reference/MapServer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https://basemapsdev-api.arcgis.com/arcgis/rest/services/styles/OSM:StreetsRelief:Base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https://www.arcgis.com/sharing/rest/content/items/63c47b7177f946b49902c24129b87252/resources/styles/root.json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https://basemapsdev-api.arcgis.com/arcgis/rest/services/styles/ArcGIS:ModernAntique:Base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https://basemaps-api.arcgis.com/arcgis/rest/services/styles/ArcGIS:NavigationNight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https://basemaps-api.arcgis.com/arcgis/rest/services/styles/OSM:DarkGray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https://www.arcgis.com/sharing/rest/content/items/7dc6cea0b1764a1f9af2e679f642f0f5/resources/styles/root.json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https://basemapsqa.arcgis.com/arcgis/rest/services/World_Basemap_v2/VectorTileServer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https://basemapsdev-api.arcgis.com/arcgis/rest/services/styles/OSM:DarkGray:Labels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https://basemaps-api.arcgis.com/arcgis/rest/services/styles/ArcGIS:LightGray:Base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https://basemaps-api.arcgis.com/arcgis/rest/services/styles/ArcGIS:Terrain:Detail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https://basemaps-api.arcgis.com/arcgis/rest/services/styles/OSM:LightGray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https://dev.virtualearth.net/REST/V1/Imagery/Metadata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https://basemaps-api.arcgis.com/arcgis/rest/services/styles/ArcGIS:Imagery:Labels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https://basemaps-api.arcgis.com/arcgis/rest/services/styles/OSM:DarkGray:Labels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https://github.com/Microsoft/cpprestsdk/wiki/How-to-build-for-Android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https://basemapsdev-api.arcgis.com/arcgis/rest/services/styles/ArcGIS:Topographic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https://basemapsdev-api.arcgis.com/arcgis/rest/services/styles/ArcGIS:Nova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https://basemapsdev-api.arcgis.com/arcgis/rest/services/styles/OSM:StandardRelief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https://basemaps-api.arcgis.com/arcgis/rest/services/styles/ArcGIS:LightGray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https://basemaps-api.arcgis.com/arcgis/rest/services/styles/ArcGIS:Oceans:Base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https://basemaps-api.arcgis.com/arcgis/rest/services/styles/ArcGIS:ModernAntique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http://www.google.com/kml/ext/2.2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http://opengis.net/def/crs/EPSG/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http://www.opengis.net/def/crs/EPSG/0/%d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http://schemas.opengis.net/gml/2.1.2/feature.xsd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https://www.arcgis.com/sharing/rest/content/items/de26a3cf4cc9451298ea173c4b324736/resources/styles/root.json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https://services.arcgisonline.com/arcgis/rest/services/Elevation/World_Hillshade/MapServer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https://basemaps-api.arcgis.com/arcgis/rest/services/styles/ArcGIS:LightGray:Labels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https://basemaps-api.arcgis.com/arcgis/rest/services/styles/ArcGIS:Topographic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https://tiledbasemaps.arcgis.com/arcgis/rest/services/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https://basemapsdev-api.arcgis.com/arcgis/rest/services/styles/ArcGIS:Oceans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https://basemapsdev-api.arcgis.com/arcgis/rest/services/styles/ArcGIS:ColoredPencil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https://basemaps-api.arcgis.com/arcgis/rest/services/styles/ArcGIS:DarkGray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https://basemaps-api.arcgis.com/arcgis/rest/services/styles/ArcGIS:Newspaper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https://basemaps-api.arcgis.com/arcgis/rest/services/styles/ArcGIS:Topographic:Base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https://basemaps-api.arcgis.com/arcgis/rest/services/styles/ArcGIS:ModernAntique:Base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https://server.arcgisonline.com/ArcGIS/rest/services/World_Imagery/MapServer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https://services.arcgisonline.com/arcgis/rest/services/Ocean/World_Ocean_Base/MapServer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https://tiledbasemapsdev.arcgis.com/arcgis/rest/services/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https://basemapsdev-api.arcgis.com/arcgis/rest/services/styles/ArcGIS:Midcentury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https://basemaps-api.arcgis.com/arcgis/rest/services/styles/ArcGIS:DarkGray:Base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https://basemaps-api.arcgis.com/arcgis/rest/services/styles/ArcGIS:StreetsNight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https://basemaps-api.arcgis.com/arcgis/rest/services/styles/OSM:StreetsRelief:Base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https://www.arcgis.com/sharing/rest/search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https://basemapsdev.arcgis.com/arcgis/rest/services/World_Basemap_Export_v2/VectorTileServer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https://basemaps-api.arcgis.com/arcgis/rest/services/styles/OSM:StreetsRelief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http://ogr.maptools.org/%d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https://basemapsdev-api.arcgis.com/arcgis/rest/services/styles/ArcGIS:Terrain:Detail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https://basemapsdev-api.arcgis.com/arcgis/rest/services/styles/OSM:LightGray:Base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https://basemaps-api.arcgis.com/arcgis/rest/services/styles/ArcGIS:Hillshade:Dark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http://www.opengis.net/def/crs/%s/0/%s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http://xml.nls.fi/XML/Namespace/Maastotietojarjestelma/SiirtotiedostonMalli/2011-02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http://nominatim.openstreetmap.org/search?q=%s&amp;format=xml&amp;polygon_text=1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http://open.mapquestapi.com/nominatim/v1/search.php?q=%s&amp;format=xml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http://where.yahooapis.com/geocode?q=%s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http://api.geonames.org/search?q=%s&amp;style=LONG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http://dev.virtualearth.net/REST/v1/Locations?q=%s&amp;o=xml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http://nominatim.openstreetmap.org/reverse?format=xml&amp;lat=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http://open.mapquestapi.com/nominatim/v1/reverse.php?format=xml&amp;lat=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http://where.yahooapis.com/geocode?q=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http://api.geonames.org/findNearby?lat=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http://dev.virtualearth.net/REST/v1/Locations/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75d81-cb31-45d1-b4ec-11d05eda9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d3731-1ec8-4bcb-b3a3-33a0b947e4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17489951849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15281280000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15281327254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15281310607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lib/arm64-v8a/libruntimecore.so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2021-08-15 14:02:07+00:00 有效期至: 2051-08-08 14:02:07+00:00 发行人: CN=Android Debug, O=Android, C=US 序列号: 0x1 哈希算法: sha1 md5值: 6f0d0f9c31c2b276f7ce7c78b941ffce sha1值: 4632b3644b58b8044b89f51e8b66d4c214752013 sha256值: a7537ee16782ec1cb335f88786e5cfdb5e09e64c5e1a65e82f7df071c5776606 sha512值: f932f2d67842d15b0f70753ea7faa2d5b7e958da731a1a6aab76498f487aea65dc2b57ef56769291392ccf6e4b1e240eaf47a645cf0bf42a9e8568707a4c2199 公钥算法: rsa 密钥长度: 2048 指纹: a804cc08e528e8e86716bf804d38f9225f808a726316007a911aef52a4a1fb86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186e5-74b3-437e-bd98-c4092f5f71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"Cancel"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"login_sp_password"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"login_sp_user_name"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"请输入账号"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"Cancel·la"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"Inicia la sessió"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"Autenticació necessària"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"Annullér"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"Log ind"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"arcgisruntime_http_auth_request_dialog_button_negative" : "キャンセル"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"arcgisruntime_http_auth_request_dialog_button_positive" : "ログイン"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"arcgisruntime_http_auth_request_dialog_title" : "認証が必要です"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"Abbrechen"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"Anmelden"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"Authentifizierung erforderlich"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</w:t>
            </w:r>
            <w:r>
              <w:rPr>
                <w:lang w:bidi="th-TH"/>
              </w:rPr>
              <w:t xml:space="preserve">ยกเลิก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</w:t>
            </w:r>
            <w:r>
              <w:rPr>
                <w:lang w:bidi="th-TH"/>
              </w:rPr>
              <w:t xml:space="preserve">ล็อกอิน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</w:t>
            </w:r>
            <w:r>
              <w:rPr>
                <w:lang w:bidi="th-TH"/>
              </w:rPr>
              <w:t xml:space="preserve">การตรวจสอบความถูกต้อง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"Peruuta"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"Kirjaudu"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"Todennus vaaditaan"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"Hủy"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"Đăng nhập"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"Yêu cầu Xác thực"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"Zrušiť"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"Prihlásiť 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"Vyžaduje sa overenie"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"Скасувати"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"Вхід у систему"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"Потрібна аутентифікація"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"Ακύρωση"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"Σύνδεση"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"Απαιτείται έλεγχος ταυτότητας"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"Annuleren"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"Aanmelden"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"Verificatie verplicht"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"Anuluj"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"Zaloguj się"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"Wymagane uwierzytelnienie"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"Prekliči"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"Prijava"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"Zahtevana je avtentikacija"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"Batal"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"Diperlukan Autentikasi"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"arcgisruntime_http_auth_request_dialog_button_negative" : "취소"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"arcgisruntime_http_auth_request_dialog_button_positive" : "로그인"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"arcgisruntime_http_auth_request_dialog_title" : "인증 필요"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"Anulare"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"Autentificare"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"Autentificare necesară"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"إلغاء الأمر"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"تسجيل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"مطلوب المصادقة"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"Annuler"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"Se connecter"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"Authentification requise"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"Odustani"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"Prijavi 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"Potrebna je provjera autentičnosti"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"Otkaži"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"Prijavi 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"Potvrda identiteta je obavezna"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"İptal"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"Oturum aç"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"Kimlik Denetimi Gerekiyor"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"Odustani"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"Prijavi 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"Potrebna je provjera autentičnosti"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"Storno"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"Přihlásit 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"Požadováno ověření"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"Cancelar"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"Iniciar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"Autenticación requerida"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"Loobu"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"Logi sisse"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"Autentimine on vajalik"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"Annulla"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"Accedi"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"Autenticazione richiesta"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"Atšaukti"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"Prisijunkite"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"Reikalingas autentikavimas"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"Mégse"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"Bejelentkezés"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"Hitelesítés szükséges"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"Отмена"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"Вход"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"Необходима аутентификация"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"Atcelt"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"Pieteikties"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"Nepieciešama autentifikācija"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"Avbryt"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"Logga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"Autentisering krävs"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"בטל"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"התחבר"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"נדרש אימות"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"arcgisruntime_http_auth_request_dialog_button_negative"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"arcgisruntime_http_auth_request_dialog_button_positive" : "登入"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"arcgisruntime_http_auth_request_dialog_title" : "所要求的身份驗證"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"Cancelar"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"Autenticação Exigida"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"Cancelar"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"Iniciar sessão"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"Autenticação Necessária"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"arcgisruntime_http_auth_request_dialog_button_negative"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"arcgisruntime_http_auth_request_dialog_button_positive" : "登入"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"arcgisruntime_http_auth_request_dialog_title" : "所要求的身份驗證"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"Batal"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"Diperlukan Autentikasi"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"בטל"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"התחבר"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"נדרש אימות"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"arcgisruntime_http_auth_request_dialog_button_negative"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"arcgisruntime_http_auth_request_dialog_button_positive" : "登录"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"arcgisruntime_http_auth_request_dialog_title"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"arcgisruntime_http_auth_request_dialog_button_negative" : "Avbryt"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"arcgisruntime_http_auth_request_dialog_button_positive" : "Logg på"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"arcgisruntime_http_auth_request_dialog_title" : "Krever godkjenning"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e03c61-9eec-41c3-a2fd-494917fb7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3dd06e-2248-47e7-981f-d7e7f2399a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16a580-fc81-4a4b-bdfa-86a68a0c2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5c723-7bbc-4b98-a70e-f154cd5b2d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bface-75eb-48b6-87ca-d481a5356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147d9-6c88-4c05-b197-431642fe2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f3049-4d26-4944-a0ae-75db6abb3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6f2c01-77c1-4e84-b3c7-f4db59bc46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757acd-c6b9-46a4-b795-6c68d90d6d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9576ace-4a39-4a87-851a-08db91d0d7a4">
    <w:name w:val="SpireTableThStylea9576ace-4a39-4a87-851a-08db91d0d7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2a4e4e-616c-4433-8a42-1bef4594bf94">
    <w:name w:val="SpireTableThStyle622a4e4e-616c-4433-8a42-1bef4594bf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e40623-e66c-4e63-b0d7-e42bb5a9851b">
    <w:name w:val="SpireTableThStylec0e40623-e66c-4e63-b0d7-e42bb5a985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6b606a-51ba-44b3-b38e-2dda2973d2ea">
    <w:name w:val="SpireTableThStyle8c6b606a-51ba-44b3-b38e-2dda2973d2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ac875e-5514-4a09-aa39-1cc24fd6e325">
    <w:name w:val="SpireTableThStyleb2ac875e-5514-4a09-aa39-1cc24fd6e3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f91627-c882-40a1-8d54-fca3bdd1bae7">
    <w:name w:val="SpireTableThStyle73f91627-c882-40a1-8d54-fca3bdd1ba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8a0a116-9547-4e81-aaad-059657a6019c">
    <w:name w:val="SpireTableThStyle18a0a116-9547-4e81-aaad-059657a601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a1603b-a48e-4f73-aa40-3613e4586edc">
    <w:name w:val="SpireTableThStylebaa1603b-a48e-4f73-aa40-3613e4586e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267018-e15a-4400-8601-aa9521216851">
    <w:name w:val="SpireTableThStyled7267018-e15a-4400-8601-aa95212168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53ce81-56b0-4a27-b366-2941ee0e8b07">
    <w:name w:val="SpireTableThStyle4453ce81-56b0-4a27-b366-2941ee0e8b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75d81-cb31-45d1-b4ec-11d05eda9768">
    <w:name w:val="SpireTableThStyleef475d81-cb31-45d1-b4ec-11d05eda9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d3731-1ec8-4bcb-b3a3-33a0b947e4f1">
    <w:name w:val="SpireTableThStylec4dd3731-1ec8-4bcb-b3a3-33a0b947e4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e186e5-74b3-437e-bd98-c4092f5f717e">
    <w:name w:val="SpireTableThStyle4ce186e5-74b3-437e-bd98-c4092f5f71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e03c61-9eec-41c3-a2fd-494917fb729c">
    <w:name w:val="SpireTableThStyle74e03c61-9eec-41c3-a2fd-494917fb7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3dd06e-2248-47e7-981f-d7e7f2399a7f">
    <w:name w:val="SpireTableThStylec03dd06e-2248-47e7-981f-d7e7f2399a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16a580-fc81-4a4b-bdfa-86a68a0c2df6">
    <w:name w:val="SpireTableThStylef416a580-fc81-4a4b-bdfa-86a68a0c2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5c723-7bbc-4b98-a70e-f154cd5b2d29">
    <w:name w:val="SpireTableThStyle23b5c723-7bbc-4b98-a70e-f154cd5b2d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bface-75eb-48b6-87ca-d481a5356879">
    <w:name w:val="SpireTableThStyle380bface-75eb-48b6-87ca-d481a5356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147d9-6c88-4c05-b197-431642fe23f4">
    <w:name w:val="SpireTableThStyle3ee147d9-6c88-4c05-b197-431642fe2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f3049-4d26-4944-a0ae-75db6abb36dd">
    <w:name w:val="SpireTableThStyle93df3049-4d26-4944-a0ae-75db6abb3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6f2c01-77c1-4e84-b3c7-f4db59bc46de">
    <w:name w:val="SpireTableThStylecf6f2c01-77c1-4e84-b3c7-f4db59bc46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757acd-c6b9-46a4-b795-6c68d90d6dba">
    <w:name w:val="SpireTableThStylee0757acd-c6b9-46a4-b795-6c68d90d6d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2025-05-31T06:59:03Z</dcterms:created>
  <dcterms:modified xsi:type="dcterms:W3CDTF">2025-05-31T06:59:03Z</dcterms:modified>
</cp:coreProperties>
</file>